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389" w:rsidRPr="00BC7518" w:rsidRDefault="00FB5806" w:rsidP="006B7DAA">
      <w:pPr>
        <w:pStyle w:val="NoSpacing"/>
        <w:spacing w:line="360" w:lineRule="auto"/>
        <w:jc w:val="center"/>
        <w:rPr>
          <w:rFonts w:ascii="Times New Roman" w:hAnsi="Times New Roman" w:cs="Times New Roman"/>
          <w:b/>
          <w:sz w:val="24"/>
          <w:szCs w:val="24"/>
        </w:rPr>
      </w:pPr>
      <w:r w:rsidRPr="00BC7518">
        <w:rPr>
          <w:rFonts w:ascii="Times New Roman" w:hAnsi="Times New Roman" w:cs="Times New Roman"/>
          <w:b/>
          <w:sz w:val="24"/>
          <w:szCs w:val="24"/>
        </w:rPr>
        <w:t>SURGICAL MANAGEMENT OF TRAUMATIC TEAT FISTULAS WITH POLYESTER SUTURES</w:t>
      </w:r>
    </w:p>
    <w:p w:rsidR="003E7A54" w:rsidRPr="000013C8" w:rsidRDefault="003E7A54" w:rsidP="003E7A54">
      <w:pPr>
        <w:pStyle w:val="NoSpacing"/>
        <w:spacing w:line="360" w:lineRule="auto"/>
        <w:jc w:val="center"/>
        <w:rPr>
          <w:rFonts w:ascii="Times New Roman" w:hAnsi="Times New Roman" w:cs="Times New Roman"/>
          <w:sz w:val="24"/>
          <w:szCs w:val="24"/>
        </w:rPr>
      </w:pPr>
      <w:r w:rsidRPr="000013C8">
        <w:rPr>
          <w:rFonts w:ascii="Times New Roman" w:hAnsi="Times New Roman" w:cs="Times New Roman"/>
          <w:sz w:val="24"/>
          <w:szCs w:val="24"/>
        </w:rPr>
        <w:t>Premsairam, C*</w:t>
      </w:r>
      <w:proofErr w:type="gramStart"/>
      <w:r w:rsidRPr="00BD37A8">
        <w:rPr>
          <w:rFonts w:ascii="Times New Roman" w:hAnsi="Times New Roman" w:cs="Times New Roman"/>
          <w:sz w:val="24"/>
          <w:szCs w:val="24"/>
          <w:vertAlign w:val="superscript"/>
        </w:rPr>
        <w:t>1</w:t>
      </w:r>
      <w:r w:rsidRPr="000013C8">
        <w:rPr>
          <w:rFonts w:ascii="Times New Roman" w:hAnsi="Times New Roman" w:cs="Times New Roman"/>
          <w:sz w:val="24"/>
          <w:szCs w:val="24"/>
        </w:rPr>
        <w:t>.,</w:t>
      </w:r>
      <w:proofErr w:type="gramEnd"/>
      <w:r w:rsidRPr="000013C8">
        <w:rPr>
          <w:rFonts w:ascii="Times New Roman" w:hAnsi="Times New Roman" w:cs="Times New Roman"/>
          <w:sz w:val="24"/>
          <w:szCs w:val="24"/>
        </w:rPr>
        <w:t xml:space="preserve"> Aruljothi, N</w:t>
      </w:r>
      <w:r w:rsidRPr="00BD37A8">
        <w:rPr>
          <w:rFonts w:ascii="Times New Roman" w:hAnsi="Times New Roman" w:cs="Times New Roman"/>
          <w:sz w:val="24"/>
          <w:szCs w:val="24"/>
          <w:vertAlign w:val="superscript"/>
        </w:rPr>
        <w:t>2</w:t>
      </w:r>
      <w:r w:rsidRPr="000013C8">
        <w:rPr>
          <w:rFonts w:ascii="Times New Roman" w:hAnsi="Times New Roman" w:cs="Times New Roman"/>
          <w:sz w:val="24"/>
          <w:szCs w:val="24"/>
        </w:rPr>
        <w:t>., Balagopalan, T.P</w:t>
      </w:r>
      <w:r w:rsidRPr="00BD37A8">
        <w:rPr>
          <w:rFonts w:ascii="Times New Roman" w:hAnsi="Times New Roman" w:cs="Times New Roman"/>
          <w:sz w:val="24"/>
          <w:szCs w:val="24"/>
          <w:vertAlign w:val="superscript"/>
        </w:rPr>
        <w:t>2</w:t>
      </w:r>
      <w:r w:rsidRPr="000013C8">
        <w:rPr>
          <w:rFonts w:ascii="Times New Roman" w:hAnsi="Times New Roman" w:cs="Times New Roman"/>
          <w:sz w:val="24"/>
          <w:szCs w:val="24"/>
        </w:rPr>
        <w:t>., Alphonse, R.M.D</w:t>
      </w:r>
      <w:r w:rsidRPr="00BD37A8">
        <w:rPr>
          <w:rFonts w:ascii="Times New Roman" w:hAnsi="Times New Roman" w:cs="Times New Roman"/>
          <w:sz w:val="24"/>
          <w:szCs w:val="24"/>
          <w:vertAlign w:val="superscript"/>
        </w:rPr>
        <w:t>3</w:t>
      </w:r>
      <w:r w:rsidRPr="000013C8">
        <w:rPr>
          <w:rFonts w:ascii="Times New Roman" w:hAnsi="Times New Roman" w:cs="Times New Roman"/>
          <w:sz w:val="24"/>
          <w:szCs w:val="24"/>
        </w:rPr>
        <w:t xml:space="preserve">. </w:t>
      </w:r>
      <w:proofErr w:type="gramStart"/>
      <w:r w:rsidRPr="000013C8">
        <w:rPr>
          <w:rFonts w:ascii="Times New Roman" w:hAnsi="Times New Roman" w:cs="Times New Roman"/>
          <w:sz w:val="24"/>
          <w:szCs w:val="24"/>
        </w:rPr>
        <w:t>and</w:t>
      </w:r>
      <w:proofErr w:type="gramEnd"/>
      <w:r w:rsidRPr="000013C8">
        <w:rPr>
          <w:rFonts w:ascii="Times New Roman" w:hAnsi="Times New Roman" w:cs="Times New Roman"/>
          <w:sz w:val="24"/>
          <w:szCs w:val="24"/>
        </w:rPr>
        <w:t xml:space="preserve"> </w:t>
      </w:r>
      <w:proofErr w:type="spellStart"/>
      <w:r w:rsidRPr="000013C8">
        <w:rPr>
          <w:rFonts w:ascii="Times New Roman" w:hAnsi="Times New Roman" w:cs="Times New Roman"/>
          <w:sz w:val="24"/>
          <w:szCs w:val="24"/>
        </w:rPr>
        <w:t>Abiramy</w:t>
      </w:r>
      <w:proofErr w:type="spellEnd"/>
      <w:r w:rsidRPr="000013C8">
        <w:rPr>
          <w:rFonts w:ascii="Times New Roman" w:hAnsi="Times New Roman" w:cs="Times New Roman"/>
          <w:sz w:val="24"/>
          <w:szCs w:val="24"/>
        </w:rPr>
        <w:t>, P</w:t>
      </w:r>
      <w:r w:rsidRPr="00BD37A8">
        <w:rPr>
          <w:rFonts w:ascii="Times New Roman" w:hAnsi="Times New Roman" w:cs="Times New Roman"/>
          <w:sz w:val="24"/>
          <w:szCs w:val="24"/>
          <w:vertAlign w:val="superscript"/>
        </w:rPr>
        <w:t>4</w:t>
      </w:r>
      <w:r w:rsidRPr="000013C8">
        <w:rPr>
          <w:rFonts w:ascii="Times New Roman" w:hAnsi="Times New Roman" w:cs="Times New Roman"/>
          <w:sz w:val="24"/>
          <w:szCs w:val="24"/>
        </w:rPr>
        <w:t>.</w:t>
      </w:r>
    </w:p>
    <w:p w:rsidR="003E7A54" w:rsidRDefault="003E7A54" w:rsidP="003E7A54">
      <w:pPr>
        <w:pStyle w:val="NoSpacing"/>
        <w:spacing w:line="360" w:lineRule="auto"/>
        <w:jc w:val="center"/>
        <w:rPr>
          <w:rFonts w:ascii="Times New Roman" w:hAnsi="Times New Roman" w:cs="Times New Roman"/>
          <w:sz w:val="24"/>
          <w:szCs w:val="24"/>
        </w:rPr>
      </w:pPr>
      <w:r w:rsidRPr="00BD37A8">
        <w:rPr>
          <w:rFonts w:ascii="Times New Roman" w:hAnsi="Times New Roman" w:cs="Times New Roman"/>
          <w:sz w:val="24"/>
          <w:szCs w:val="24"/>
          <w:vertAlign w:val="superscript"/>
        </w:rPr>
        <w:t>1</w:t>
      </w:r>
      <w:r>
        <w:rPr>
          <w:rFonts w:ascii="Times New Roman" w:hAnsi="Times New Roman" w:cs="Times New Roman"/>
          <w:sz w:val="24"/>
          <w:szCs w:val="24"/>
        </w:rPr>
        <w:t xml:space="preserve"> M.V.Sc Scholar, </w:t>
      </w:r>
      <w:r w:rsidRPr="00BD37A8">
        <w:rPr>
          <w:rFonts w:ascii="Times New Roman" w:hAnsi="Times New Roman" w:cs="Times New Roman"/>
          <w:sz w:val="24"/>
          <w:szCs w:val="24"/>
          <w:vertAlign w:val="superscript"/>
        </w:rPr>
        <w:t>2</w:t>
      </w:r>
      <w:r>
        <w:rPr>
          <w:rFonts w:ascii="Times New Roman" w:hAnsi="Times New Roman" w:cs="Times New Roman"/>
          <w:sz w:val="24"/>
          <w:szCs w:val="24"/>
        </w:rPr>
        <w:t xml:space="preserve"> Professor, </w:t>
      </w:r>
      <w:r w:rsidRPr="00BD37A8">
        <w:rPr>
          <w:rFonts w:ascii="Times New Roman" w:hAnsi="Times New Roman" w:cs="Times New Roman"/>
          <w:sz w:val="24"/>
          <w:szCs w:val="24"/>
          <w:vertAlign w:val="superscript"/>
        </w:rPr>
        <w:t>3</w:t>
      </w:r>
      <w:r>
        <w:rPr>
          <w:rFonts w:ascii="Times New Roman" w:hAnsi="Times New Roman" w:cs="Times New Roman"/>
          <w:sz w:val="24"/>
          <w:szCs w:val="24"/>
        </w:rPr>
        <w:t xml:space="preserve"> Associate Professor, </w:t>
      </w:r>
    </w:p>
    <w:p w:rsidR="003E7A54" w:rsidRPr="000013C8" w:rsidRDefault="003E7A54" w:rsidP="003E7A54">
      <w:pPr>
        <w:pStyle w:val="NoSpacing"/>
        <w:spacing w:line="360" w:lineRule="auto"/>
        <w:jc w:val="center"/>
        <w:rPr>
          <w:rFonts w:ascii="Times New Roman" w:hAnsi="Times New Roman" w:cs="Times New Roman"/>
          <w:sz w:val="24"/>
          <w:szCs w:val="24"/>
        </w:rPr>
      </w:pPr>
      <w:r w:rsidRPr="000013C8">
        <w:rPr>
          <w:rFonts w:ascii="Times New Roman" w:hAnsi="Times New Roman" w:cs="Times New Roman"/>
          <w:sz w:val="24"/>
          <w:szCs w:val="24"/>
        </w:rPr>
        <w:t>Department of Veterinary Surgery and Radiology,</w:t>
      </w:r>
    </w:p>
    <w:p w:rsidR="003E7A54" w:rsidRDefault="003E7A54" w:rsidP="003E7A54">
      <w:pPr>
        <w:pStyle w:val="NoSpacing"/>
        <w:spacing w:line="360" w:lineRule="auto"/>
        <w:jc w:val="center"/>
        <w:rPr>
          <w:rFonts w:ascii="Times New Roman" w:hAnsi="Times New Roman" w:cs="Times New Roman"/>
          <w:sz w:val="24"/>
          <w:szCs w:val="24"/>
        </w:rPr>
      </w:pPr>
      <w:r w:rsidRPr="00BD37A8">
        <w:rPr>
          <w:rFonts w:ascii="Times New Roman" w:hAnsi="Times New Roman" w:cs="Times New Roman"/>
          <w:sz w:val="24"/>
          <w:szCs w:val="24"/>
          <w:vertAlign w:val="superscript"/>
        </w:rPr>
        <w:t>4</w:t>
      </w:r>
      <w:r w:rsidR="009E37A3">
        <w:rPr>
          <w:rFonts w:ascii="Times New Roman" w:hAnsi="Times New Roman" w:cs="Times New Roman"/>
          <w:sz w:val="24"/>
          <w:szCs w:val="24"/>
        </w:rPr>
        <w:t xml:space="preserve"> Assistant Professor, SG </w:t>
      </w:r>
      <w:r>
        <w:rPr>
          <w:rFonts w:ascii="Times New Roman" w:hAnsi="Times New Roman" w:cs="Times New Roman"/>
          <w:sz w:val="24"/>
          <w:szCs w:val="24"/>
        </w:rPr>
        <w:t>(</w:t>
      </w:r>
      <w:r w:rsidR="009E37A3">
        <w:rPr>
          <w:rFonts w:ascii="Times New Roman" w:hAnsi="Times New Roman" w:cs="Times New Roman"/>
          <w:sz w:val="24"/>
          <w:szCs w:val="24"/>
        </w:rPr>
        <w:t>I</w:t>
      </w:r>
      <w:r>
        <w:rPr>
          <w:rFonts w:ascii="Times New Roman" w:hAnsi="Times New Roman" w:cs="Times New Roman"/>
          <w:sz w:val="24"/>
          <w:szCs w:val="24"/>
        </w:rPr>
        <w:t>II), Department of Veterinary Medicine</w:t>
      </w:r>
      <w:r w:rsidR="009E37A3">
        <w:rPr>
          <w:rFonts w:ascii="Times New Roman" w:hAnsi="Times New Roman" w:cs="Times New Roman"/>
          <w:sz w:val="24"/>
          <w:szCs w:val="24"/>
        </w:rPr>
        <w:t xml:space="preserve">, </w:t>
      </w:r>
    </w:p>
    <w:p w:rsidR="006B7DAA" w:rsidRPr="00BC7518" w:rsidRDefault="006B7DAA" w:rsidP="006B7DAA">
      <w:pPr>
        <w:pStyle w:val="NoSpacing"/>
        <w:spacing w:line="360" w:lineRule="auto"/>
        <w:jc w:val="center"/>
        <w:rPr>
          <w:rFonts w:ascii="Times New Roman" w:hAnsi="Times New Roman" w:cs="Times New Roman"/>
          <w:sz w:val="24"/>
          <w:szCs w:val="24"/>
        </w:rPr>
      </w:pPr>
      <w:r w:rsidRPr="00BC7518">
        <w:rPr>
          <w:rFonts w:ascii="Times New Roman" w:hAnsi="Times New Roman" w:cs="Times New Roman"/>
          <w:sz w:val="24"/>
          <w:szCs w:val="24"/>
        </w:rPr>
        <w:t xml:space="preserve">Rajiv Gandhi Institute of Veterinary Education and </w:t>
      </w:r>
      <w:r w:rsidR="003E7A54">
        <w:rPr>
          <w:rFonts w:ascii="Times New Roman" w:hAnsi="Times New Roman" w:cs="Times New Roman"/>
          <w:sz w:val="24"/>
          <w:szCs w:val="24"/>
        </w:rPr>
        <w:t>Research, Pondicherry, India</w:t>
      </w:r>
      <w:r w:rsidR="009E37A3">
        <w:rPr>
          <w:rFonts w:ascii="Times New Roman" w:hAnsi="Times New Roman" w:cs="Times New Roman"/>
          <w:sz w:val="24"/>
          <w:szCs w:val="24"/>
        </w:rPr>
        <w:t>, 605009</w:t>
      </w:r>
    </w:p>
    <w:p w:rsidR="006B7DAA" w:rsidRPr="003E7A54" w:rsidRDefault="006B7DAA" w:rsidP="006B7DAA">
      <w:pPr>
        <w:pStyle w:val="NoSpacing"/>
        <w:spacing w:line="360" w:lineRule="auto"/>
        <w:jc w:val="center"/>
        <w:rPr>
          <w:rFonts w:ascii="Times New Roman" w:hAnsi="Times New Roman" w:cs="Times New Roman"/>
          <w:sz w:val="24"/>
          <w:szCs w:val="24"/>
          <w:u w:val="single"/>
        </w:rPr>
      </w:pPr>
      <w:r w:rsidRPr="003E7A54">
        <w:rPr>
          <w:rFonts w:ascii="Times New Roman" w:hAnsi="Times New Roman" w:cs="Times New Roman"/>
          <w:sz w:val="24"/>
          <w:szCs w:val="24"/>
          <w:u w:val="single"/>
        </w:rPr>
        <w:t>E-mail: sairamprem86@gmail.com (*Corresponding Author)</w:t>
      </w:r>
    </w:p>
    <w:p w:rsidR="006B7DAA" w:rsidRPr="00BC7518" w:rsidRDefault="006B7DAA" w:rsidP="006B7DAA">
      <w:pPr>
        <w:pStyle w:val="NoSpacing"/>
        <w:spacing w:line="360" w:lineRule="auto"/>
        <w:jc w:val="both"/>
        <w:rPr>
          <w:rFonts w:ascii="Times New Roman" w:hAnsi="Times New Roman" w:cs="Times New Roman"/>
          <w:sz w:val="24"/>
          <w:szCs w:val="24"/>
        </w:rPr>
      </w:pPr>
      <w:r w:rsidRPr="00BC7518">
        <w:rPr>
          <w:rFonts w:ascii="Times New Roman" w:hAnsi="Times New Roman" w:cs="Times New Roman"/>
          <w:b/>
          <w:sz w:val="24"/>
          <w:szCs w:val="24"/>
        </w:rPr>
        <w:t>Abstract</w:t>
      </w:r>
      <w:r w:rsidRPr="00BC7518">
        <w:rPr>
          <w:rFonts w:ascii="Times New Roman" w:hAnsi="Times New Roman" w:cs="Times New Roman"/>
          <w:sz w:val="24"/>
          <w:szCs w:val="24"/>
        </w:rPr>
        <w:t xml:space="preserve">: A total of 6 cows presented to Department of veterinary Surgery and Radiology, Teaching veterinary clinical complex, Rajiv Gandhi Institute of Veterinary Education and Research, Pondicherry with </w:t>
      </w:r>
      <w:r w:rsidR="004B54F2" w:rsidRPr="00BC7518">
        <w:rPr>
          <w:rFonts w:ascii="Times New Roman" w:hAnsi="Times New Roman" w:cs="Times New Roman"/>
          <w:sz w:val="24"/>
          <w:szCs w:val="24"/>
        </w:rPr>
        <w:t>traumatic teat fistulas</w:t>
      </w:r>
      <w:r w:rsidRPr="00BC7518">
        <w:rPr>
          <w:rFonts w:ascii="Times New Roman" w:hAnsi="Times New Roman" w:cs="Times New Roman"/>
          <w:sz w:val="24"/>
          <w:szCs w:val="24"/>
        </w:rPr>
        <w:t xml:space="preserve"> were selected</w:t>
      </w:r>
      <w:r w:rsidR="004B54F2" w:rsidRPr="00BC7518">
        <w:rPr>
          <w:rFonts w:ascii="Times New Roman" w:hAnsi="Times New Roman" w:cs="Times New Roman"/>
          <w:sz w:val="24"/>
          <w:szCs w:val="24"/>
        </w:rPr>
        <w:t xml:space="preserve"> for the present study</w:t>
      </w:r>
      <w:r w:rsidRPr="00BC7518">
        <w:rPr>
          <w:rFonts w:ascii="Times New Roman" w:hAnsi="Times New Roman" w:cs="Times New Roman"/>
          <w:sz w:val="24"/>
          <w:szCs w:val="24"/>
        </w:rPr>
        <w:t xml:space="preserve">. Upon preoperative evaluation, the mucosal and muscular layers were sutured separately by simple continuous suture pattern using polyglactin 910. The skin edges were </w:t>
      </w:r>
      <w:proofErr w:type="spellStart"/>
      <w:r w:rsidRPr="00BC7518">
        <w:rPr>
          <w:rFonts w:ascii="Times New Roman" w:hAnsi="Times New Roman" w:cs="Times New Roman"/>
          <w:sz w:val="24"/>
          <w:szCs w:val="24"/>
        </w:rPr>
        <w:t>apposed</w:t>
      </w:r>
      <w:proofErr w:type="spellEnd"/>
      <w:r w:rsidRPr="00BC7518">
        <w:rPr>
          <w:rFonts w:ascii="Times New Roman" w:hAnsi="Times New Roman" w:cs="Times New Roman"/>
          <w:sz w:val="24"/>
          <w:szCs w:val="24"/>
        </w:rPr>
        <w:t xml:space="preserve"> by using braided and polybutilate coated polyester sutures. Postoperative evaluation of the reconstructed teat was carried out by the morphological evaluation and ultrasonographical evaluation.</w:t>
      </w:r>
    </w:p>
    <w:p w:rsidR="004B54F2" w:rsidRPr="00BC7518" w:rsidRDefault="004B54F2" w:rsidP="006B7DAA">
      <w:pPr>
        <w:pStyle w:val="NoSpacing"/>
        <w:spacing w:line="360" w:lineRule="auto"/>
        <w:jc w:val="both"/>
        <w:rPr>
          <w:rFonts w:ascii="Times New Roman" w:hAnsi="Times New Roman" w:cs="Times New Roman"/>
          <w:sz w:val="24"/>
          <w:szCs w:val="24"/>
        </w:rPr>
      </w:pPr>
      <w:r w:rsidRPr="00BC7518">
        <w:rPr>
          <w:rFonts w:ascii="Times New Roman" w:hAnsi="Times New Roman" w:cs="Times New Roman"/>
          <w:b/>
          <w:sz w:val="24"/>
          <w:szCs w:val="24"/>
        </w:rPr>
        <w:t>Keywords:</w:t>
      </w:r>
      <w:r w:rsidRPr="00BC7518">
        <w:rPr>
          <w:rFonts w:ascii="Times New Roman" w:hAnsi="Times New Roman" w:cs="Times New Roman"/>
          <w:sz w:val="24"/>
          <w:szCs w:val="24"/>
        </w:rPr>
        <w:t xml:space="preserve"> Cows, Traumatic teat fistula, polyglactin 910, braided and polybutilate coated polyester sutures.</w:t>
      </w:r>
    </w:p>
    <w:p w:rsidR="004B54F2" w:rsidRPr="00BC7518" w:rsidRDefault="004B54F2" w:rsidP="004B54F2">
      <w:pPr>
        <w:pStyle w:val="NoSpacing"/>
        <w:spacing w:line="360" w:lineRule="auto"/>
        <w:jc w:val="center"/>
        <w:rPr>
          <w:rFonts w:ascii="Times New Roman" w:hAnsi="Times New Roman" w:cs="Times New Roman"/>
          <w:b/>
          <w:sz w:val="24"/>
          <w:szCs w:val="24"/>
        </w:rPr>
      </w:pPr>
      <w:r w:rsidRPr="00BC7518">
        <w:rPr>
          <w:rFonts w:ascii="Times New Roman" w:hAnsi="Times New Roman" w:cs="Times New Roman"/>
          <w:b/>
          <w:sz w:val="24"/>
          <w:szCs w:val="24"/>
        </w:rPr>
        <w:t>Introduction</w:t>
      </w:r>
    </w:p>
    <w:p w:rsidR="00C535EA" w:rsidRPr="00BC7518" w:rsidRDefault="004B54F2" w:rsidP="00C535EA">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t xml:space="preserve">Udder and teat health care is increasingly important for dairy farmers since disease condition involving them ultimately affects the productivity causing heavy economic loss (Abd-El-Hady, 2015). </w:t>
      </w:r>
      <w:r w:rsidR="00133BC1" w:rsidRPr="00BC7518">
        <w:rPr>
          <w:rFonts w:ascii="Times New Roman" w:hAnsi="Times New Roman" w:cs="Times New Roman"/>
          <w:sz w:val="24"/>
          <w:szCs w:val="24"/>
        </w:rPr>
        <w:t xml:space="preserve">The bovine teat is composed of five layers viz. mucosa, sub-mucosa, highly vascularized connective tissue, </w:t>
      </w:r>
      <w:proofErr w:type="spellStart"/>
      <w:r w:rsidR="00133BC1" w:rsidRPr="00BC7518">
        <w:rPr>
          <w:rFonts w:ascii="Times New Roman" w:hAnsi="Times New Roman" w:cs="Times New Roman"/>
          <w:sz w:val="24"/>
          <w:szCs w:val="24"/>
        </w:rPr>
        <w:t>muscularis</w:t>
      </w:r>
      <w:proofErr w:type="spellEnd"/>
      <w:r w:rsidR="00133BC1" w:rsidRPr="00BC7518">
        <w:rPr>
          <w:rFonts w:ascii="Times New Roman" w:hAnsi="Times New Roman" w:cs="Times New Roman"/>
          <w:sz w:val="24"/>
          <w:szCs w:val="24"/>
        </w:rPr>
        <w:t xml:space="preserve"> and the skin (Hendrickson, 2007). </w:t>
      </w:r>
      <w:r w:rsidR="00BF3BCF" w:rsidRPr="00BC7518">
        <w:rPr>
          <w:rFonts w:ascii="Times New Roman" w:hAnsi="Times New Roman" w:cs="Times New Roman"/>
          <w:sz w:val="24"/>
          <w:szCs w:val="24"/>
        </w:rPr>
        <w:t xml:space="preserve">The occurrence </w:t>
      </w:r>
      <w:r w:rsidRPr="00BC7518">
        <w:rPr>
          <w:rFonts w:ascii="Times New Roman" w:hAnsi="Times New Roman" w:cs="Times New Roman"/>
          <w:sz w:val="24"/>
          <w:szCs w:val="24"/>
        </w:rPr>
        <w:t>of teat injuries in milking cattle</w:t>
      </w:r>
      <w:r w:rsidR="00BF3BCF" w:rsidRPr="00BC7518">
        <w:rPr>
          <w:rFonts w:ascii="Times New Roman" w:hAnsi="Times New Roman" w:cs="Times New Roman"/>
          <w:sz w:val="24"/>
          <w:szCs w:val="24"/>
        </w:rPr>
        <w:t xml:space="preserve"> can be categorized </w:t>
      </w:r>
      <w:r w:rsidRPr="00BC7518">
        <w:rPr>
          <w:rFonts w:ascii="Times New Roman" w:hAnsi="Times New Roman" w:cs="Times New Roman"/>
          <w:sz w:val="24"/>
          <w:szCs w:val="24"/>
        </w:rPr>
        <w:t>as stenosis (31.5%), laceration without perforation (22.2%), skin wound (21%), rupture or</w:t>
      </w:r>
      <w:r w:rsidR="00133BC1" w:rsidRPr="00BC7518">
        <w:rPr>
          <w:rFonts w:ascii="Times New Roman" w:hAnsi="Times New Roman" w:cs="Times New Roman"/>
          <w:sz w:val="24"/>
          <w:szCs w:val="24"/>
        </w:rPr>
        <w:t xml:space="preserve"> </w:t>
      </w:r>
      <w:r w:rsidRPr="00BC7518">
        <w:rPr>
          <w:rFonts w:ascii="Times New Roman" w:hAnsi="Times New Roman" w:cs="Times New Roman"/>
          <w:sz w:val="24"/>
          <w:szCs w:val="24"/>
        </w:rPr>
        <w:t>splitting (20%) and perforating injury (4.9%)</w:t>
      </w:r>
      <w:r w:rsidR="00133BC1" w:rsidRPr="00BC7518">
        <w:rPr>
          <w:rFonts w:ascii="Times New Roman" w:hAnsi="Times New Roman" w:cs="Times New Roman"/>
          <w:sz w:val="24"/>
          <w:szCs w:val="24"/>
        </w:rPr>
        <w:t xml:space="preserve"> </w:t>
      </w:r>
      <w:r w:rsidR="00BF3BCF" w:rsidRPr="00BC7518">
        <w:rPr>
          <w:rFonts w:ascii="Times New Roman" w:hAnsi="Times New Roman" w:cs="Times New Roman"/>
          <w:sz w:val="24"/>
          <w:szCs w:val="24"/>
        </w:rPr>
        <w:t>(</w:t>
      </w:r>
      <w:proofErr w:type="spellStart"/>
      <w:r w:rsidR="00133BC1" w:rsidRPr="00BC7518">
        <w:rPr>
          <w:rFonts w:ascii="Times New Roman" w:hAnsi="Times New Roman" w:cs="Times New Roman"/>
          <w:sz w:val="24"/>
          <w:szCs w:val="24"/>
        </w:rPr>
        <w:t>Beuch</w:t>
      </w:r>
      <w:proofErr w:type="spellEnd"/>
      <w:r w:rsidR="00133BC1" w:rsidRPr="00BC7518">
        <w:rPr>
          <w:rFonts w:ascii="Times New Roman" w:hAnsi="Times New Roman" w:cs="Times New Roman"/>
          <w:sz w:val="24"/>
          <w:szCs w:val="24"/>
        </w:rPr>
        <w:t xml:space="preserve"> </w:t>
      </w:r>
      <w:r w:rsidR="00133BC1" w:rsidRPr="00BC7518">
        <w:rPr>
          <w:rFonts w:ascii="Times New Roman" w:hAnsi="Times New Roman" w:cs="Times New Roman"/>
          <w:i/>
          <w:sz w:val="24"/>
          <w:szCs w:val="24"/>
        </w:rPr>
        <w:t>et al.</w:t>
      </w:r>
      <w:r w:rsidR="00BF3BCF" w:rsidRPr="00BC7518">
        <w:rPr>
          <w:rFonts w:ascii="Times New Roman" w:hAnsi="Times New Roman" w:cs="Times New Roman"/>
          <w:sz w:val="24"/>
          <w:szCs w:val="24"/>
        </w:rPr>
        <w:t xml:space="preserve"> </w:t>
      </w:r>
      <w:r w:rsidR="00133BC1" w:rsidRPr="00BC7518">
        <w:rPr>
          <w:rFonts w:ascii="Times New Roman" w:hAnsi="Times New Roman" w:cs="Times New Roman"/>
          <w:sz w:val="24"/>
          <w:szCs w:val="24"/>
        </w:rPr>
        <w:t>1987)</w:t>
      </w:r>
      <w:r w:rsidRPr="00BC7518">
        <w:rPr>
          <w:rFonts w:ascii="Times New Roman" w:hAnsi="Times New Roman" w:cs="Times New Roman"/>
          <w:sz w:val="24"/>
          <w:szCs w:val="24"/>
        </w:rPr>
        <w:t>.</w:t>
      </w:r>
      <w:r w:rsidR="00333621" w:rsidRPr="00BC7518">
        <w:rPr>
          <w:rFonts w:ascii="Times New Roman" w:hAnsi="Times New Roman" w:cs="Times New Roman"/>
          <w:sz w:val="24"/>
          <w:szCs w:val="24"/>
        </w:rPr>
        <w:t xml:space="preserve"> </w:t>
      </w:r>
      <w:r w:rsidR="0092772F" w:rsidRPr="00BC7518">
        <w:rPr>
          <w:rFonts w:ascii="Times New Roman" w:hAnsi="Times New Roman" w:cs="Times New Roman"/>
          <w:sz w:val="24"/>
          <w:szCs w:val="24"/>
        </w:rPr>
        <w:t>T</w:t>
      </w:r>
      <w:r w:rsidR="00C535EA" w:rsidRPr="00BC7518">
        <w:rPr>
          <w:rFonts w:ascii="Times New Roman" w:hAnsi="Times New Roman" w:cs="Times New Roman"/>
          <w:sz w:val="24"/>
          <w:szCs w:val="24"/>
        </w:rPr>
        <w:t>eat lacerations are rarely clean, straight and</w:t>
      </w:r>
      <w:r w:rsidR="0092772F" w:rsidRPr="00BC7518">
        <w:rPr>
          <w:rFonts w:ascii="Times New Roman" w:hAnsi="Times New Roman" w:cs="Times New Roman"/>
          <w:sz w:val="24"/>
          <w:szCs w:val="24"/>
        </w:rPr>
        <w:t xml:space="preserve"> incised wound, m</w:t>
      </w:r>
      <w:r w:rsidR="00C535EA" w:rsidRPr="00BC7518">
        <w:rPr>
          <w:rFonts w:ascii="Times New Roman" w:hAnsi="Times New Roman" w:cs="Times New Roman"/>
          <w:sz w:val="24"/>
          <w:szCs w:val="24"/>
        </w:rPr>
        <w:t>any are flap wounds with irregular shapes and depth of penetration</w:t>
      </w:r>
      <w:r w:rsidR="0092772F" w:rsidRPr="00BC7518">
        <w:rPr>
          <w:rFonts w:ascii="Times New Roman" w:hAnsi="Times New Roman" w:cs="Times New Roman"/>
          <w:sz w:val="24"/>
          <w:szCs w:val="24"/>
        </w:rPr>
        <w:t xml:space="preserve"> (Molaei and </w:t>
      </w:r>
      <w:proofErr w:type="spellStart"/>
      <w:r w:rsidR="0092772F" w:rsidRPr="00BC7518">
        <w:rPr>
          <w:rFonts w:ascii="Times New Roman" w:hAnsi="Times New Roman" w:cs="Times New Roman"/>
          <w:sz w:val="24"/>
          <w:szCs w:val="24"/>
        </w:rPr>
        <w:t>Ebrahimi</w:t>
      </w:r>
      <w:proofErr w:type="spellEnd"/>
      <w:r w:rsidR="0092772F" w:rsidRPr="00BC7518">
        <w:rPr>
          <w:rFonts w:ascii="Times New Roman" w:hAnsi="Times New Roman" w:cs="Times New Roman"/>
          <w:sz w:val="24"/>
          <w:szCs w:val="24"/>
        </w:rPr>
        <w:t xml:space="preserve"> 2013)</w:t>
      </w:r>
      <w:r w:rsidR="00C535EA" w:rsidRPr="00BC7518">
        <w:rPr>
          <w:rFonts w:ascii="Times New Roman" w:hAnsi="Times New Roman" w:cs="Times New Roman"/>
          <w:sz w:val="24"/>
          <w:szCs w:val="24"/>
        </w:rPr>
        <w:t>.</w:t>
      </w:r>
    </w:p>
    <w:p w:rsidR="00133BC1" w:rsidRPr="00BC7518" w:rsidRDefault="00BF3BCF" w:rsidP="0092772F">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t>The</w:t>
      </w:r>
      <w:r w:rsidR="00133BC1" w:rsidRPr="00BC7518">
        <w:rPr>
          <w:rFonts w:ascii="Times New Roman" w:hAnsi="Times New Roman" w:cs="Times New Roman"/>
          <w:sz w:val="24"/>
          <w:szCs w:val="24"/>
        </w:rPr>
        <w:t xml:space="preserve"> teat injuries </w:t>
      </w:r>
      <w:r w:rsidRPr="00BC7518">
        <w:rPr>
          <w:rFonts w:ascii="Times New Roman" w:hAnsi="Times New Roman" w:cs="Times New Roman"/>
          <w:sz w:val="24"/>
          <w:szCs w:val="24"/>
        </w:rPr>
        <w:t xml:space="preserve">are classified </w:t>
      </w:r>
      <w:r w:rsidR="00133BC1" w:rsidRPr="00BC7518">
        <w:rPr>
          <w:rFonts w:ascii="Times New Roman" w:hAnsi="Times New Roman" w:cs="Times New Roman"/>
          <w:sz w:val="24"/>
          <w:szCs w:val="24"/>
        </w:rPr>
        <w:t>into two categories viz., external or “uncovered” lesions and internal or “covered” lesions</w:t>
      </w:r>
      <w:r w:rsidRPr="00BC7518">
        <w:rPr>
          <w:rFonts w:ascii="Times New Roman" w:hAnsi="Times New Roman" w:cs="Times New Roman"/>
          <w:sz w:val="24"/>
          <w:szCs w:val="24"/>
        </w:rPr>
        <w:t xml:space="preserve"> (Nichols 2009)</w:t>
      </w:r>
      <w:r w:rsidR="00133BC1" w:rsidRPr="00BC7518">
        <w:rPr>
          <w:rFonts w:ascii="Times New Roman" w:hAnsi="Times New Roman" w:cs="Times New Roman"/>
          <w:sz w:val="24"/>
          <w:szCs w:val="24"/>
        </w:rPr>
        <w:t>.</w:t>
      </w:r>
      <w:r w:rsidRPr="00BC7518">
        <w:rPr>
          <w:rFonts w:ascii="Times New Roman" w:hAnsi="Times New Roman" w:cs="Times New Roman"/>
          <w:sz w:val="24"/>
          <w:szCs w:val="24"/>
        </w:rPr>
        <w:t xml:space="preserve"> They can also be classified as superficial and deep based on the different layers involved (Nouh </w:t>
      </w:r>
      <w:r w:rsidRPr="00BC7518">
        <w:rPr>
          <w:rFonts w:ascii="Times New Roman" w:hAnsi="Times New Roman" w:cs="Times New Roman"/>
          <w:i/>
          <w:sz w:val="24"/>
          <w:szCs w:val="24"/>
        </w:rPr>
        <w:t>et al.</w:t>
      </w:r>
      <w:r w:rsidRPr="00BC7518">
        <w:rPr>
          <w:rFonts w:ascii="Times New Roman" w:hAnsi="Times New Roman" w:cs="Times New Roman"/>
          <w:sz w:val="24"/>
          <w:szCs w:val="24"/>
        </w:rPr>
        <w:t xml:space="preserve"> 2014). </w:t>
      </w:r>
      <w:r w:rsidR="00133BC1" w:rsidRPr="00BC7518">
        <w:rPr>
          <w:rFonts w:ascii="Times New Roman" w:hAnsi="Times New Roman" w:cs="Times New Roman"/>
          <w:sz w:val="24"/>
          <w:szCs w:val="24"/>
        </w:rPr>
        <w:t xml:space="preserve">External injuries include all types of lacerations involving different layers of teat wall and the internal injuries include that of the teat cistern and papillary duct (Sreenu </w:t>
      </w:r>
      <w:r w:rsidR="00133BC1" w:rsidRPr="00BC7518">
        <w:rPr>
          <w:rFonts w:ascii="Times New Roman" w:hAnsi="Times New Roman" w:cs="Times New Roman"/>
          <w:i/>
          <w:sz w:val="24"/>
          <w:szCs w:val="24"/>
        </w:rPr>
        <w:t>et al</w:t>
      </w:r>
      <w:r w:rsidR="00133BC1" w:rsidRPr="00BC7518">
        <w:rPr>
          <w:rFonts w:ascii="Times New Roman" w:hAnsi="Times New Roman" w:cs="Times New Roman"/>
          <w:sz w:val="24"/>
          <w:szCs w:val="24"/>
        </w:rPr>
        <w:t xml:space="preserve">., 2014). </w:t>
      </w:r>
      <w:r w:rsidRPr="00BC7518">
        <w:rPr>
          <w:rFonts w:ascii="Times New Roman" w:hAnsi="Times New Roman" w:cs="Times New Roman"/>
          <w:sz w:val="24"/>
          <w:szCs w:val="24"/>
        </w:rPr>
        <w:t>M</w:t>
      </w:r>
      <w:r w:rsidR="00133BC1" w:rsidRPr="00BC7518">
        <w:rPr>
          <w:rFonts w:ascii="Times New Roman" w:hAnsi="Times New Roman" w:cs="Times New Roman"/>
          <w:sz w:val="24"/>
          <w:szCs w:val="24"/>
        </w:rPr>
        <w:t>ost of the teat injuries occur</w:t>
      </w:r>
      <w:r w:rsidRPr="00BC7518">
        <w:rPr>
          <w:rFonts w:ascii="Times New Roman" w:hAnsi="Times New Roman" w:cs="Times New Roman"/>
          <w:sz w:val="24"/>
          <w:szCs w:val="24"/>
        </w:rPr>
        <w:t xml:space="preserve">s </w:t>
      </w:r>
      <w:r w:rsidR="00133BC1" w:rsidRPr="00BC7518">
        <w:rPr>
          <w:rFonts w:ascii="Times New Roman" w:hAnsi="Times New Roman" w:cs="Times New Roman"/>
          <w:sz w:val="24"/>
          <w:szCs w:val="24"/>
        </w:rPr>
        <w:t xml:space="preserve">when cattle housed </w:t>
      </w:r>
      <w:r w:rsidR="00133BC1" w:rsidRPr="00BC7518">
        <w:rPr>
          <w:rFonts w:ascii="Times New Roman" w:hAnsi="Times New Roman" w:cs="Times New Roman"/>
          <w:sz w:val="24"/>
          <w:szCs w:val="24"/>
        </w:rPr>
        <w:lastRenderedPageBreak/>
        <w:t>(78%) than when they were kept in pasture (21%)</w:t>
      </w:r>
      <w:r w:rsidRPr="00BC7518">
        <w:rPr>
          <w:rFonts w:ascii="Times New Roman" w:hAnsi="Times New Roman" w:cs="Times New Roman"/>
          <w:sz w:val="24"/>
          <w:szCs w:val="24"/>
        </w:rPr>
        <w:t xml:space="preserve"> of the cases (Molaei </w:t>
      </w:r>
      <w:r w:rsidRPr="00BC7518">
        <w:rPr>
          <w:rFonts w:ascii="Times New Roman" w:hAnsi="Times New Roman" w:cs="Times New Roman"/>
          <w:i/>
          <w:sz w:val="24"/>
          <w:szCs w:val="24"/>
        </w:rPr>
        <w:t xml:space="preserve">et al. </w:t>
      </w:r>
      <w:r w:rsidRPr="00BC7518">
        <w:rPr>
          <w:rFonts w:ascii="Times New Roman" w:hAnsi="Times New Roman" w:cs="Times New Roman"/>
          <w:sz w:val="24"/>
          <w:szCs w:val="24"/>
        </w:rPr>
        <w:t>2002)</w:t>
      </w:r>
      <w:r w:rsidR="00133BC1" w:rsidRPr="00BC7518">
        <w:rPr>
          <w:rFonts w:ascii="Times New Roman" w:hAnsi="Times New Roman" w:cs="Times New Roman"/>
          <w:sz w:val="24"/>
          <w:szCs w:val="24"/>
        </w:rPr>
        <w:t>.</w:t>
      </w:r>
      <w:r w:rsidR="00C535EA" w:rsidRPr="00BC7518">
        <w:rPr>
          <w:rFonts w:ascii="Times New Roman" w:hAnsi="Times New Roman" w:cs="Times New Roman"/>
          <w:sz w:val="24"/>
          <w:szCs w:val="24"/>
        </w:rPr>
        <w:t xml:space="preserve"> They were often self-inflicted when the cow stands and can occur in tie stall or free stall barns (Nichols </w:t>
      </w:r>
      <w:r w:rsidR="00C535EA" w:rsidRPr="00BC7518">
        <w:rPr>
          <w:rFonts w:ascii="Times New Roman" w:hAnsi="Times New Roman" w:cs="Times New Roman"/>
          <w:i/>
          <w:sz w:val="24"/>
          <w:szCs w:val="24"/>
        </w:rPr>
        <w:t>et al.</w:t>
      </w:r>
      <w:r w:rsidR="00C535EA" w:rsidRPr="00BC7518">
        <w:rPr>
          <w:rFonts w:ascii="Times New Roman" w:hAnsi="Times New Roman" w:cs="Times New Roman"/>
          <w:sz w:val="24"/>
          <w:szCs w:val="24"/>
        </w:rPr>
        <w:t xml:space="preserve"> 2016).</w:t>
      </w:r>
      <w:r w:rsidR="0092772F" w:rsidRPr="00BC7518">
        <w:rPr>
          <w:rFonts w:ascii="Times New Roman" w:hAnsi="Times New Roman" w:cs="Times New Roman"/>
          <w:sz w:val="24"/>
          <w:szCs w:val="24"/>
        </w:rPr>
        <w:t xml:space="preserve"> </w:t>
      </w:r>
      <w:r w:rsidR="00C535EA" w:rsidRPr="00BC7518">
        <w:rPr>
          <w:rFonts w:ascii="Times New Roman" w:hAnsi="Times New Roman" w:cs="Times New Roman"/>
          <w:sz w:val="24"/>
          <w:szCs w:val="24"/>
        </w:rPr>
        <w:t xml:space="preserve">The </w:t>
      </w:r>
      <w:r w:rsidR="00133BC1" w:rsidRPr="00BC7518">
        <w:rPr>
          <w:rFonts w:ascii="Times New Roman" w:hAnsi="Times New Roman" w:cs="Times New Roman"/>
          <w:sz w:val="24"/>
          <w:szCs w:val="24"/>
        </w:rPr>
        <w:t>teat wounds are common during parturition as a result of increase in the udder size and clumsy movement of the cow and there is a higher incidence in animals aged five or six years, i.e. during the early lactation</w:t>
      </w:r>
      <w:r w:rsidR="00C535EA" w:rsidRPr="00BC7518">
        <w:rPr>
          <w:rFonts w:ascii="Times New Roman" w:hAnsi="Times New Roman" w:cs="Times New Roman"/>
          <w:sz w:val="24"/>
          <w:szCs w:val="24"/>
        </w:rPr>
        <w:t xml:space="preserve"> (Molaei and </w:t>
      </w:r>
      <w:proofErr w:type="spellStart"/>
      <w:r w:rsidR="00C535EA" w:rsidRPr="00BC7518">
        <w:rPr>
          <w:rFonts w:ascii="Times New Roman" w:hAnsi="Times New Roman" w:cs="Times New Roman"/>
          <w:sz w:val="24"/>
          <w:szCs w:val="24"/>
        </w:rPr>
        <w:t>Ebrahimi</w:t>
      </w:r>
      <w:proofErr w:type="spellEnd"/>
      <w:r w:rsidR="00C535EA" w:rsidRPr="00BC7518">
        <w:rPr>
          <w:rFonts w:ascii="Times New Roman" w:hAnsi="Times New Roman" w:cs="Times New Roman"/>
          <w:sz w:val="24"/>
          <w:szCs w:val="24"/>
        </w:rPr>
        <w:t xml:space="preserve"> 2013)</w:t>
      </w:r>
      <w:r w:rsidR="00133BC1" w:rsidRPr="00BC7518">
        <w:rPr>
          <w:rFonts w:ascii="Times New Roman" w:hAnsi="Times New Roman" w:cs="Times New Roman"/>
          <w:sz w:val="24"/>
          <w:szCs w:val="24"/>
        </w:rPr>
        <w:t>. The authors also reported that most of the teat injuries occur within one month of calving, when cows are in high production.</w:t>
      </w:r>
      <w:r w:rsidR="0092772F" w:rsidRPr="00BC7518">
        <w:rPr>
          <w:rFonts w:ascii="Times New Roman" w:hAnsi="Times New Roman" w:cs="Times New Roman"/>
          <w:sz w:val="24"/>
          <w:szCs w:val="24"/>
        </w:rPr>
        <w:t xml:space="preserve"> Use of appropriate suture material on bovine teat with the appropriate suture pattern will yield better results (Couture and </w:t>
      </w:r>
      <w:proofErr w:type="spellStart"/>
      <w:r w:rsidR="0092772F" w:rsidRPr="00BC7518">
        <w:rPr>
          <w:rFonts w:ascii="Times New Roman" w:hAnsi="Times New Roman" w:cs="Times New Roman"/>
          <w:sz w:val="24"/>
          <w:szCs w:val="24"/>
        </w:rPr>
        <w:t>Mulon</w:t>
      </w:r>
      <w:proofErr w:type="spellEnd"/>
      <w:r w:rsidR="0092772F" w:rsidRPr="00BC7518">
        <w:rPr>
          <w:rFonts w:ascii="Times New Roman" w:hAnsi="Times New Roman" w:cs="Times New Roman"/>
          <w:sz w:val="24"/>
          <w:szCs w:val="24"/>
        </w:rPr>
        <w:t xml:space="preserve"> 2005).</w:t>
      </w:r>
    </w:p>
    <w:p w:rsidR="00C535EA" w:rsidRPr="00BC7518" w:rsidRDefault="0092772F" w:rsidP="00C535EA">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t>T</w:t>
      </w:r>
      <w:r w:rsidR="00C535EA" w:rsidRPr="00BC7518">
        <w:rPr>
          <w:rFonts w:ascii="Times New Roman" w:hAnsi="Times New Roman" w:cs="Times New Roman"/>
          <w:sz w:val="24"/>
          <w:szCs w:val="24"/>
        </w:rPr>
        <w:t>he sutures made of polyester were strongest non-absorbable synthetic suture material currently available. They are superior to nylon, polypropylene and polybuster and are second only to stainless steel sutures</w:t>
      </w:r>
      <w:r w:rsidRPr="00BC7518">
        <w:rPr>
          <w:rFonts w:ascii="Times New Roman" w:hAnsi="Times New Roman" w:cs="Times New Roman"/>
          <w:sz w:val="24"/>
          <w:szCs w:val="24"/>
        </w:rPr>
        <w:t xml:space="preserve"> (Banks </w:t>
      </w:r>
      <w:r w:rsidRPr="00BC7518">
        <w:rPr>
          <w:rFonts w:ascii="Times New Roman" w:hAnsi="Times New Roman" w:cs="Times New Roman"/>
          <w:i/>
          <w:sz w:val="24"/>
          <w:szCs w:val="24"/>
        </w:rPr>
        <w:t>et al.</w:t>
      </w:r>
      <w:r w:rsidRPr="00BC7518">
        <w:rPr>
          <w:rFonts w:ascii="Times New Roman" w:hAnsi="Times New Roman" w:cs="Times New Roman"/>
          <w:sz w:val="24"/>
          <w:szCs w:val="24"/>
        </w:rPr>
        <w:t xml:space="preserve"> 2001)</w:t>
      </w:r>
      <w:r w:rsidR="00C535EA" w:rsidRPr="00BC7518">
        <w:rPr>
          <w:rFonts w:ascii="Times New Roman" w:hAnsi="Times New Roman" w:cs="Times New Roman"/>
          <w:sz w:val="24"/>
          <w:szCs w:val="24"/>
        </w:rPr>
        <w:t xml:space="preserve">. </w:t>
      </w:r>
      <w:r w:rsidRPr="00BC7518">
        <w:rPr>
          <w:rFonts w:ascii="Times New Roman" w:hAnsi="Times New Roman" w:cs="Times New Roman"/>
          <w:sz w:val="24"/>
          <w:szCs w:val="24"/>
        </w:rPr>
        <w:t>They are</w:t>
      </w:r>
      <w:r w:rsidR="00C535EA" w:rsidRPr="00BC7518">
        <w:rPr>
          <w:rFonts w:ascii="Times New Roman" w:hAnsi="Times New Roman" w:cs="Times New Roman"/>
          <w:sz w:val="24"/>
          <w:szCs w:val="24"/>
        </w:rPr>
        <w:t xml:space="preserve"> non-absorbable synthetic braided multifilament composed of polyethylene terephthalate having properties, such as minimal tissue reactivity, high tensile strength, good handling and everlasting. They were available as plain and coated with polybutilate, </w:t>
      </w:r>
      <w:proofErr w:type="gramStart"/>
      <w:r w:rsidR="00C535EA" w:rsidRPr="00BC7518">
        <w:rPr>
          <w:rFonts w:ascii="Times New Roman" w:hAnsi="Times New Roman" w:cs="Times New Roman"/>
          <w:sz w:val="24"/>
          <w:szCs w:val="24"/>
        </w:rPr>
        <w:t>teflon</w:t>
      </w:r>
      <w:proofErr w:type="gramEnd"/>
      <w:r w:rsidR="00C535EA" w:rsidRPr="00BC7518">
        <w:rPr>
          <w:rFonts w:ascii="Times New Roman" w:hAnsi="Times New Roman" w:cs="Times New Roman"/>
          <w:sz w:val="24"/>
          <w:szCs w:val="24"/>
        </w:rPr>
        <w:t xml:space="preserve"> or silicone</w:t>
      </w:r>
      <w:r w:rsidRPr="00BC7518">
        <w:rPr>
          <w:rFonts w:ascii="Times New Roman" w:hAnsi="Times New Roman" w:cs="Times New Roman"/>
          <w:sz w:val="24"/>
          <w:szCs w:val="24"/>
        </w:rPr>
        <w:t xml:space="preserve"> (Kudur </w:t>
      </w:r>
      <w:r w:rsidRPr="00BC7518">
        <w:rPr>
          <w:rFonts w:ascii="Times New Roman" w:hAnsi="Times New Roman" w:cs="Times New Roman"/>
          <w:i/>
          <w:sz w:val="24"/>
          <w:szCs w:val="24"/>
        </w:rPr>
        <w:t>et al.</w:t>
      </w:r>
      <w:r w:rsidRPr="00BC7518">
        <w:rPr>
          <w:rFonts w:ascii="Times New Roman" w:hAnsi="Times New Roman" w:cs="Times New Roman"/>
          <w:sz w:val="24"/>
          <w:szCs w:val="24"/>
        </w:rPr>
        <w:t xml:space="preserve"> 2009)</w:t>
      </w:r>
      <w:r w:rsidR="00C535EA" w:rsidRPr="00BC7518">
        <w:rPr>
          <w:rFonts w:ascii="Times New Roman" w:hAnsi="Times New Roman" w:cs="Times New Roman"/>
          <w:sz w:val="24"/>
          <w:szCs w:val="24"/>
        </w:rPr>
        <w:t>.</w:t>
      </w:r>
    </w:p>
    <w:p w:rsidR="0092772F" w:rsidRPr="00BC7518" w:rsidRDefault="0092772F" w:rsidP="0092772F">
      <w:pPr>
        <w:pStyle w:val="NoSpacing"/>
        <w:spacing w:line="360" w:lineRule="auto"/>
        <w:jc w:val="center"/>
        <w:rPr>
          <w:rFonts w:ascii="Times New Roman" w:hAnsi="Times New Roman" w:cs="Times New Roman"/>
          <w:b/>
          <w:sz w:val="24"/>
          <w:szCs w:val="24"/>
        </w:rPr>
      </w:pPr>
      <w:r w:rsidRPr="00BC7518">
        <w:rPr>
          <w:rFonts w:ascii="Times New Roman" w:hAnsi="Times New Roman" w:cs="Times New Roman"/>
          <w:b/>
          <w:sz w:val="24"/>
          <w:szCs w:val="24"/>
        </w:rPr>
        <w:t>Materials and Methods</w:t>
      </w:r>
    </w:p>
    <w:p w:rsidR="00396499" w:rsidRPr="00BC7518" w:rsidRDefault="0092772F" w:rsidP="00396499">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t>Six cows presented to the large animal surgery ward of Teaching Veterinary Clinical Campus, Rajiv Gandhi Institute of Veterinary Education and Research (RIVER) and were diagnosed to have deep lacerated wounds with exposed teat cistern</w:t>
      </w:r>
      <w:r w:rsidR="003E7A54">
        <w:rPr>
          <w:rFonts w:ascii="Times New Roman" w:hAnsi="Times New Roman" w:cs="Times New Roman"/>
          <w:sz w:val="24"/>
          <w:szCs w:val="24"/>
        </w:rPr>
        <w:t xml:space="preserve"> (Fig. 1)</w:t>
      </w:r>
      <w:r w:rsidRPr="00BC7518">
        <w:rPr>
          <w:rFonts w:ascii="Times New Roman" w:hAnsi="Times New Roman" w:cs="Times New Roman"/>
          <w:sz w:val="24"/>
          <w:szCs w:val="24"/>
        </w:rPr>
        <w:t xml:space="preserve"> were selected for the present study.</w:t>
      </w:r>
      <w:r w:rsidR="00396499" w:rsidRPr="00BC7518">
        <w:rPr>
          <w:rFonts w:ascii="Times New Roman" w:hAnsi="Times New Roman" w:cs="Times New Roman"/>
          <w:sz w:val="24"/>
          <w:szCs w:val="24"/>
        </w:rPr>
        <w:t xml:space="preserve"> </w:t>
      </w:r>
      <w:r w:rsidRPr="00BC7518">
        <w:rPr>
          <w:rFonts w:ascii="Times New Roman" w:hAnsi="Times New Roman" w:cs="Times New Roman"/>
          <w:sz w:val="24"/>
          <w:szCs w:val="24"/>
        </w:rPr>
        <w:t xml:space="preserve">The animal particulars </w:t>
      </w:r>
      <w:proofErr w:type="spellStart"/>
      <w:r w:rsidRPr="00BC7518">
        <w:rPr>
          <w:rFonts w:ascii="Times New Roman" w:hAnsi="Times New Roman" w:cs="Times New Roman"/>
          <w:sz w:val="24"/>
          <w:szCs w:val="24"/>
        </w:rPr>
        <w:t>viz</w:t>
      </w:r>
      <w:proofErr w:type="spellEnd"/>
      <w:r w:rsidRPr="00BC7518">
        <w:rPr>
          <w:rFonts w:ascii="Times New Roman" w:hAnsi="Times New Roman" w:cs="Times New Roman"/>
          <w:sz w:val="24"/>
          <w:szCs w:val="24"/>
        </w:rPr>
        <w:t>; breed, age, body weight, feeding pattern- grazing/ stall feeding, stage of lactation, calving history were documented.</w:t>
      </w:r>
      <w:r w:rsidR="00396499" w:rsidRPr="00BC7518">
        <w:rPr>
          <w:rFonts w:ascii="Times New Roman" w:hAnsi="Times New Roman" w:cs="Times New Roman"/>
          <w:sz w:val="24"/>
          <w:szCs w:val="24"/>
        </w:rPr>
        <w:t xml:space="preserve"> </w:t>
      </w:r>
      <w:r w:rsidRPr="00BC7518">
        <w:rPr>
          <w:rFonts w:ascii="Times New Roman" w:hAnsi="Times New Roman" w:cs="Times New Roman"/>
          <w:sz w:val="24"/>
          <w:szCs w:val="24"/>
        </w:rPr>
        <w:t>A complete history was obtained from the farmer regarding the time of occurrence of wound and its duration and its etiology.</w:t>
      </w:r>
      <w:r w:rsidR="00396499" w:rsidRPr="00BC7518">
        <w:rPr>
          <w:rFonts w:ascii="Times New Roman" w:hAnsi="Times New Roman" w:cs="Times New Roman"/>
          <w:sz w:val="24"/>
          <w:szCs w:val="24"/>
        </w:rPr>
        <w:t xml:space="preserve"> </w:t>
      </w:r>
      <w:r w:rsidRPr="00BC7518">
        <w:rPr>
          <w:rFonts w:ascii="Times New Roman" w:hAnsi="Times New Roman" w:cs="Times New Roman"/>
          <w:sz w:val="24"/>
          <w:szCs w:val="24"/>
        </w:rPr>
        <w:t>Clinical examination of the affected teat was</w:t>
      </w:r>
      <w:r w:rsidR="00396499" w:rsidRPr="00BC7518">
        <w:rPr>
          <w:rFonts w:ascii="Times New Roman" w:hAnsi="Times New Roman" w:cs="Times New Roman"/>
          <w:sz w:val="24"/>
          <w:szCs w:val="24"/>
        </w:rPr>
        <w:t xml:space="preserve"> </w:t>
      </w:r>
      <w:r w:rsidRPr="00BC7518">
        <w:rPr>
          <w:rFonts w:ascii="Times New Roman" w:hAnsi="Times New Roman" w:cs="Times New Roman"/>
          <w:sz w:val="24"/>
          <w:szCs w:val="24"/>
        </w:rPr>
        <w:t xml:space="preserve">performed </w:t>
      </w:r>
      <w:r w:rsidR="00396499" w:rsidRPr="00BC7518">
        <w:rPr>
          <w:rFonts w:ascii="Times New Roman" w:hAnsi="Times New Roman" w:cs="Times New Roman"/>
          <w:sz w:val="24"/>
          <w:szCs w:val="24"/>
        </w:rPr>
        <w:t>and the parameters included were udder morphology, teat which was affected, shape of the affected teat, and length of the teat</w:t>
      </w:r>
      <w:r w:rsidR="003E7A54">
        <w:rPr>
          <w:rFonts w:ascii="Times New Roman" w:hAnsi="Times New Roman" w:cs="Times New Roman"/>
          <w:sz w:val="24"/>
          <w:szCs w:val="24"/>
        </w:rPr>
        <w:t xml:space="preserve"> (Table 1)</w:t>
      </w:r>
      <w:r w:rsidR="00396499" w:rsidRPr="00BC7518">
        <w:rPr>
          <w:rFonts w:ascii="Times New Roman" w:hAnsi="Times New Roman" w:cs="Times New Roman"/>
          <w:sz w:val="24"/>
          <w:szCs w:val="24"/>
        </w:rPr>
        <w:t xml:space="preserve">. Milkability of the affected teat was assessed on the day of presentation and after the suture removal using the following parameters </w:t>
      </w:r>
      <w:proofErr w:type="spellStart"/>
      <w:r w:rsidR="00396499" w:rsidRPr="00BC7518">
        <w:rPr>
          <w:rFonts w:ascii="Times New Roman" w:hAnsi="Times New Roman" w:cs="Times New Roman"/>
          <w:sz w:val="24"/>
          <w:szCs w:val="24"/>
        </w:rPr>
        <w:t>viz</w:t>
      </w:r>
      <w:proofErr w:type="spellEnd"/>
      <w:r w:rsidR="00396499" w:rsidRPr="00BC7518">
        <w:rPr>
          <w:rFonts w:ascii="Times New Roman" w:hAnsi="Times New Roman" w:cs="Times New Roman"/>
          <w:sz w:val="24"/>
          <w:szCs w:val="24"/>
        </w:rPr>
        <w:t xml:space="preserve">; milk yield per quarter (kg), nature of milk flow and milk flow rate of the affected quarter (kg/min) by hand milking. The milk quality was assessed by its </w:t>
      </w:r>
      <w:proofErr w:type="spellStart"/>
      <w:r w:rsidR="00396499" w:rsidRPr="00BC7518">
        <w:rPr>
          <w:rFonts w:ascii="Times New Roman" w:hAnsi="Times New Roman" w:cs="Times New Roman"/>
          <w:sz w:val="24"/>
          <w:szCs w:val="24"/>
        </w:rPr>
        <w:t>colour</w:t>
      </w:r>
      <w:proofErr w:type="spellEnd"/>
      <w:r w:rsidR="00396499" w:rsidRPr="00BC7518">
        <w:rPr>
          <w:rFonts w:ascii="Times New Roman" w:hAnsi="Times New Roman" w:cs="Times New Roman"/>
          <w:sz w:val="24"/>
          <w:szCs w:val="24"/>
        </w:rPr>
        <w:t>, consistency, pH, California mastitis test and somatic cell count (1x10</w:t>
      </w:r>
      <w:r w:rsidR="00396499" w:rsidRPr="003E7A54">
        <w:rPr>
          <w:rFonts w:ascii="Times New Roman" w:hAnsi="Times New Roman" w:cs="Times New Roman"/>
          <w:sz w:val="24"/>
          <w:szCs w:val="24"/>
          <w:vertAlign w:val="superscript"/>
        </w:rPr>
        <w:t>5</w:t>
      </w:r>
      <w:r w:rsidR="00396499" w:rsidRPr="00BC7518">
        <w:rPr>
          <w:rFonts w:ascii="Times New Roman" w:hAnsi="Times New Roman" w:cs="Times New Roman"/>
          <w:sz w:val="24"/>
          <w:szCs w:val="24"/>
        </w:rPr>
        <w:t xml:space="preserve">cells/ml) on the day of presentation and suture removal. </w:t>
      </w:r>
    </w:p>
    <w:p w:rsidR="0092772F" w:rsidRPr="00BC7518" w:rsidRDefault="0092772F" w:rsidP="00396499">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t>Following preoperative evaluation</w:t>
      </w:r>
      <w:r w:rsidR="00396499" w:rsidRPr="00BC7518">
        <w:rPr>
          <w:rFonts w:ascii="Times New Roman" w:hAnsi="Times New Roman" w:cs="Times New Roman"/>
          <w:sz w:val="24"/>
          <w:szCs w:val="24"/>
        </w:rPr>
        <w:t>, Food and water was withheld for 12-18 hours prior to surgery in all the animals and they were sedated with Inj. Xylazine at the dose rate of 0.1mg/kg intravenously and ring block technique was employed with 0.5% Bupivacaine hydrochloride.</w:t>
      </w:r>
      <w:r w:rsidRPr="00BC7518">
        <w:rPr>
          <w:rFonts w:ascii="Times New Roman" w:hAnsi="Times New Roman" w:cs="Times New Roman"/>
          <w:sz w:val="24"/>
          <w:szCs w:val="24"/>
        </w:rPr>
        <w:t xml:space="preserve"> </w:t>
      </w:r>
    </w:p>
    <w:p w:rsidR="00266C57" w:rsidRPr="00BC7518" w:rsidRDefault="00396499" w:rsidP="00266C57">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lastRenderedPageBreak/>
        <w:t xml:space="preserve">The wound was irrigated with 0.5% Povidone Iodine solution </w:t>
      </w:r>
      <w:r w:rsidR="00266C57" w:rsidRPr="00BC7518">
        <w:rPr>
          <w:rFonts w:ascii="Times New Roman" w:hAnsi="Times New Roman" w:cs="Times New Roman"/>
          <w:sz w:val="24"/>
          <w:szCs w:val="24"/>
        </w:rPr>
        <w:t>and the margins were thoroughly</w:t>
      </w:r>
      <w:r w:rsidRPr="00BC7518">
        <w:rPr>
          <w:rFonts w:ascii="Times New Roman" w:hAnsi="Times New Roman" w:cs="Times New Roman"/>
          <w:sz w:val="24"/>
          <w:szCs w:val="24"/>
        </w:rPr>
        <w:t xml:space="preserve"> debrided using No. 11</w:t>
      </w:r>
      <w:r w:rsidR="00266C57" w:rsidRPr="00BC7518">
        <w:rPr>
          <w:rFonts w:ascii="Times New Roman" w:hAnsi="Times New Roman" w:cs="Times New Roman"/>
          <w:sz w:val="24"/>
          <w:szCs w:val="24"/>
        </w:rPr>
        <w:t xml:space="preserve"> </w:t>
      </w:r>
      <w:r w:rsidRPr="00BC7518">
        <w:rPr>
          <w:rFonts w:ascii="Times New Roman" w:hAnsi="Times New Roman" w:cs="Times New Roman"/>
          <w:sz w:val="24"/>
          <w:szCs w:val="24"/>
        </w:rPr>
        <w:t>scalpel blade</w:t>
      </w:r>
      <w:r w:rsidR="00266C57" w:rsidRPr="00BC7518">
        <w:rPr>
          <w:rFonts w:ascii="Times New Roman" w:hAnsi="Times New Roman" w:cs="Times New Roman"/>
          <w:sz w:val="24"/>
          <w:szCs w:val="24"/>
        </w:rPr>
        <w:t>.</w:t>
      </w:r>
      <w:r w:rsidRPr="00BC7518">
        <w:rPr>
          <w:rFonts w:ascii="Times New Roman" w:hAnsi="Times New Roman" w:cs="Times New Roman"/>
          <w:sz w:val="24"/>
          <w:szCs w:val="24"/>
        </w:rPr>
        <w:t xml:space="preserve"> </w:t>
      </w:r>
      <w:r w:rsidR="00266C57" w:rsidRPr="00BC7518">
        <w:rPr>
          <w:rFonts w:ascii="Times New Roman" w:hAnsi="Times New Roman" w:cs="Times New Roman"/>
          <w:sz w:val="24"/>
          <w:szCs w:val="24"/>
        </w:rPr>
        <w:t xml:space="preserve">The suturing of first layer of teat included inner mucosal layer in simple continuous pattern, muscular and connective tissue in simple continuous pattern were done </w:t>
      </w:r>
      <w:r w:rsidRPr="00BC7518">
        <w:rPr>
          <w:rFonts w:ascii="Times New Roman" w:hAnsi="Times New Roman" w:cs="Times New Roman"/>
          <w:sz w:val="24"/>
          <w:szCs w:val="24"/>
        </w:rPr>
        <w:t>with polyglactin 910 No. 3/0 in all the animals</w:t>
      </w:r>
      <w:r w:rsidR="00266C57" w:rsidRPr="00BC7518">
        <w:rPr>
          <w:rFonts w:ascii="Times New Roman" w:hAnsi="Times New Roman" w:cs="Times New Roman"/>
          <w:sz w:val="24"/>
          <w:szCs w:val="24"/>
        </w:rPr>
        <w:t xml:space="preserve">. Braided polybutilate coated polyester sutures of size 2/0 (Ethibond Excel – Ethicon, Johnson and Johnson private limited, India) was applied in simple interrupted pattern for </w:t>
      </w:r>
      <w:proofErr w:type="spellStart"/>
      <w:r w:rsidR="00266C57" w:rsidRPr="00BC7518">
        <w:rPr>
          <w:rFonts w:ascii="Times New Roman" w:hAnsi="Times New Roman" w:cs="Times New Roman"/>
          <w:sz w:val="24"/>
          <w:szCs w:val="24"/>
        </w:rPr>
        <w:t>apposing</w:t>
      </w:r>
      <w:proofErr w:type="spellEnd"/>
      <w:r w:rsidR="00266C57" w:rsidRPr="00BC7518">
        <w:rPr>
          <w:rFonts w:ascii="Times New Roman" w:hAnsi="Times New Roman" w:cs="Times New Roman"/>
          <w:sz w:val="24"/>
          <w:szCs w:val="24"/>
        </w:rPr>
        <w:t xml:space="preserve"> the skin wound edges</w:t>
      </w:r>
      <w:r w:rsidR="003E7A54">
        <w:rPr>
          <w:rFonts w:ascii="Times New Roman" w:hAnsi="Times New Roman" w:cs="Times New Roman"/>
          <w:sz w:val="24"/>
          <w:szCs w:val="24"/>
        </w:rPr>
        <w:t xml:space="preserve"> (Fig. 2)</w:t>
      </w:r>
      <w:r w:rsidR="00266C57" w:rsidRPr="00BC7518">
        <w:rPr>
          <w:rFonts w:ascii="Times New Roman" w:hAnsi="Times New Roman" w:cs="Times New Roman"/>
          <w:sz w:val="24"/>
          <w:szCs w:val="24"/>
        </w:rPr>
        <w:t>.</w:t>
      </w:r>
    </w:p>
    <w:p w:rsidR="00266C57" w:rsidRPr="00BC7518" w:rsidRDefault="00266C57" w:rsidP="00634C94">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t xml:space="preserve">A sterile modified polyvinyl tube (Infant feeding tube No. 10, </w:t>
      </w:r>
      <w:proofErr w:type="spellStart"/>
      <w:r w:rsidRPr="00BC7518">
        <w:rPr>
          <w:rFonts w:ascii="Times New Roman" w:hAnsi="Times New Roman" w:cs="Times New Roman"/>
          <w:sz w:val="24"/>
          <w:szCs w:val="24"/>
        </w:rPr>
        <w:t>Romsons</w:t>
      </w:r>
      <w:proofErr w:type="spellEnd"/>
      <w:r w:rsidRPr="00BC7518">
        <w:rPr>
          <w:rFonts w:ascii="Times New Roman" w:hAnsi="Times New Roman" w:cs="Times New Roman"/>
          <w:sz w:val="24"/>
          <w:szCs w:val="24"/>
        </w:rPr>
        <w:t xml:space="preserve"> Scientific and Surgicals India) was placed in the teat to maintain the patency and fixed with stay sutures. A sterile disposable 2ml syringe was connected to the modified polyvinyl tube and closed. Postoperatively Inj. Meloxicam @ 0.5mg/kg and Inj. Streptomycin – Procaine penicillin (</w:t>
      </w:r>
      <w:proofErr w:type="spellStart"/>
      <w:r w:rsidRPr="00BC7518">
        <w:rPr>
          <w:rFonts w:ascii="Times New Roman" w:hAnsi="Times New Roman" w:cs="Times New Roman"/>
          <w:sz w:val="24"/>
          <w:szCs w:val="24"/>
        </w:rPr>
        <w:t>Dicrysticin</w:t>
      </w:r>
      <w:proofErr w:type="spellEnd"/>
      <w:r w:rsidRPr="00BC7518">
        <w:rPr>
          <w:rFonts w:ascii="Times New Roman" w:hAnsi="Times New Roman" w:cs="Times New Roman"/>
          <w:sz w:val="24"/>
          <w:szCs w:val="24"/>
        </w:rPr>
        <w:t xml:space="preserve">- S- </w:t>
      </w:r>
      <w:proofErr w:type="spellStart"/>
      <w:r w:rsidRPr="00BC7518">
        <w:rPr>
          <w:rFonts w:ascii="Times New Roman" w:hAnsi="Times New Roman" w:cs="Times New Roman"/>
          <w:sz w:val="24"/>
          <w:szCs w:val="24"/>
        </w:rPr>
        <w:t>Zydus</w:t>
      </w:r>
      <w:proofErr w:type="spellEnd"/>
      <w:r w:rsidRPr="00BC7518">
        <w:rPr>
          <w:rFonts w:ascii="Times New Roman" w:hAnsi="Times New Roman" w:cs="Times New Roman"/>
          <w:sz w:val="24"/>
          <w:szCs w:val="24"/>
        </w:rPr>
        <w:t xml:space="preserve"> AHL) @ 10mg / kg body weight were administered intramuscularly for 7 days. Postoperatively the </w:t>
      </w:r>
      <w:r w:rsidR="00634C94" w:rsidRPr="00BC7518">
        <w:rPr>
          <w:rFonts w:ascii="Times New Roman" w:hAnsi="Times New Roman" w:cs="Times New Roman"/>
          <w:sz w:val="24"/>
          <w:szCs w:val="24"/>
        </w:rPr>
        <w:t>surgically corrected teat was evaluated on 7</w:t>
      </w:r>
      <w:r w:rsidR="00634C94" w:rsidRPr="00BC7518">
        <w:rPr>
          <w:rFonts w:ascii="Times New Roman" w:hAnsi="Times New Roman" w:cs="Times New Roman"/>
          <w:sz w:val="24"/>
          <w:szCs w:val="24"/>
          <w:vertAlign w:val="superscript"/>
        </w:rPr>
        <w:t>th</w:t>
      </w:r>
      <w:r w:rsidR="00634C94" w:rsidRPr="00BC7518">
        <w:rPr>
          <w:rFonts w:ascii="Times New Roman" w:hAnsi="Times New Roman" w:cs="Times New Roman"/>
          <w:sz w:val="24"/>
          <w:szCs w:val="24"/>
        </w:rPr>
        <w:t xml:space="preserve"> and 10</w:t>
      </w:r>
      <w:r w:rsidR="00634C94" w:rsidRPr="00BC7518">
        <w:rPr>
          <w:rFonts w:ascii="Times New Roman" w:hAnsi="Times New Roman" w:cs="Times New Roman"/>
          <w:sz w:val="24"/>
          <w:szCs w:val="24"/>
          <w:vertAlign w:val="superscript"/>
        </w:rPr>
        <w:t>th</w:t>
      </w:r>
      <w:r w:rsidR="00634C94" w:rsidRPr="00BC7518">
        <w:rPr>
          <w:rFonts w:ascii="Times New Roman" w:hAnsi="Times New Roman" w:cs="Times New Roman"/>
          <w:sz w:val="24"/>
          <w:szCs w:val="24"/>
        </w:rPr>
        <w:t xml:space="preserve"> day post-operatively by taking the parameters </w:t>
      </w:r>
      <w:proofErr w:type="spellStart"/>
      <w:r w:rsidR="00634C94" w:rsidRPr="00BC7518">
        <w:rPr>
          <w:rFonts w:ascii="Times New Roman" w:hAnsi="Times New Roman" w:cs="Times New Roman"/>
          <w:sz w:val="24"/>
          <w:szCs w:val="24"/>
        </w:rPr>
        <w:t>viz</w:t>
      </w:r>
      <w:proofErr w:type="spellEnd"/>
      <w:r w:rsidR="00634C94" w:rsidRPr="00BC7518">
        <w:rPr>
          <w:rFonts w:ascii="Times New Roman" w:hAnsi="Times New Roman" w:cs="Times New Roman"/>
          <w:sz w:val="24"/>
          <w:szCs w:val="24"/>
        </w:rPr>
        <w:t xml:space="preserve">; Intactness of sutures, No. of sutures present, Nature of suture line (dry/ moist), Nature of the suture site (soiled/ contaminated), presence of discharge Wound dehiscence if any. </w:t>
      </w:r>
    </w:p>
    <w:p w:rsidR="00634C94" w:rsidRPr="00BC7518" w:rsidRDefault="00634C94" w:rsidP="00634C94">
      <w:pPr>
        <w:pStyle w:val="NoSpacing"/>
        <w:spacing w:line="360" w:lineRule="auto"/>
        <w:ind w:firstLine="720"/>
        <w:jc w:val="center"/>
        <w:rPr>
          <w:rFonts w:ascii="Times New Roman" w:hAnsi="Times New Roman" w:cs="Times New Roman"/>
          <w:b/>
          <w:sz w:val="24"/>
          <w:szCs w:val="24"/>
        </w:rPr>
      </w:pPr>
      <w:r w:rsidRPr="00BC7518">
        <w:rPr>
          <w:rFonts w:ascii="Times New Roman" w:hAnsi="Times New Roman" w:cs="Times New Roman"/>
          <w:b/>
          <w:sz w:val="24"/>
          <w:szCs w:val="24"/>
        </w:rPr>
        <w:t>Results and Discussion</w:t>
      </w:r>
    </w:p>
    <w:p w:rsidR="00634C94" w:rsidRPr="00BC7518" w:rsidRDefault="00634C94" w:rsidP="00EE037E">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t>Out of six animals five animals were cross bred Jersey and one was Holstein Friesian cross with an age group of 3 to 7 years</w:t>
      </w:r>
      <w:r w:rsidR="009F4217" w:rsidRPr="00BC7518">
        <w:rPr>
          <w:rFonts w:ascii="Times New Roman" w:hAnsi="Times New Roman" w:cs="Times New Roman"/>
          <w:sz w:val="24"/>
          <w:szCs w:val="24"/>
        </w:rPr>
        <w:t xml:space="preserve">, similar findings were reported by </w:t>
      </w:r>
      <w:proofErr w:type="spellStart"/>
      <w:r w:rsidR="009F4217" w:rsidRPr="00BC7518">
        <w:rPr>
          <w:rFonts w:ascii="Times New Roman" w:hAnsi="Times New Roman" w:cs="Times New Roman"/>
          <w:sz w:val="24"/>
          <w:szCs w:val="24"/>
        </w:rPr>
        <w:t>Ghamsari</w:t>
      </w:r>
      <w:proofErr w:type="spellEnd"/>
      <w:r w:rsidR="009F4217" w:rsidRPr="00BC7518">
        <w:rPr>
          <w:rFonts w:ascii="Times New Roman" w:hAnsi="Times New Roman" w:cs="Times New Roman"/>
          <w:sz w:val="24"/>
          <w:szCs w:val="24"/>
        </w:rPr>
        <w:t xml:space="preserve"> </w:t>
      </w:r>
      <w:r w:rsidR="009F4217" w:rsidRPr="00BC7518">
        <w:rPr>
          <w:rFonts w:ascii="Times New Roman" w:hAnsi="Times New Roman" w:cs="Times New Roman"/>
          <w:i/>
          <w:sz w:val="24"/>
          <w:szCs w:val="24"/>
        </w:rPr>
        <w:t>et al</w:t>
      </w:r>
      <w:r w:rsidR="009F4217" w:rsidRPr="00BC7518">
        <w:rPr>
          <w:rFonts w:ascii="Times New Roman" w:hAnsi="Times New Roman" w:cs="Times New Roman"/>
          <w:sz w:val="24"/>
          <w:szCs w:val="24"/>
        </w:rPr>
        <w:t xml:space="preserve">. (1995), </w:t>
      </w:r>
      <w:proofErr w:type="spellStart"/>
      <w:r w:rsidR="009F4217" w:rsidRPr="00BC7518">
        <w:rPr>
          <w:rFonts w:ascii="Times New Roman" w:hAnsi="Times New Roman" w:cs="Times New Roman"/>
          <w:sz w:val="24"/>
          <w:szCs w:val="24"/>
        </w:rPr>
        <w:t>Ghamsari</w:t>
      </w:r>
      <w:proofErr w:type="spellEnd"/>
      <w:r w:rsidR="009F4217" w:rsidRPr="00BC7518">
        <w:rPr>
          <w:rFonts w:ascii="Times New Roman" w:hAnsi="Times New Roman" w:cs="Times New Roman"/>
          <w:sz w:val="24"/>
          <w:szCs w:val="24"/>
        </w:rPr>
        <w:t xml:space="preserve"> </w:t>
      </w:r>
      <w:r w:rsidR="009F4217" w:rsidRPr="00BC7518">
        <w:rPr>
          <w:rFonts w:ascii="Times New Roman" w:hAnsi="Times New Roman" w:cs="Times New Roman"/>
          <w:i/>
          <w:sz w:val="24"/>
          <w:szCs w:val="24"/>
        </w:rPr>
        <w:t>et al</w:t>
      </w:r>
      <w:r w:rsidR="009F4217" w:rsidRPr="00BC7518">
        <w:rPr>
          <w:rFonts w:ascii="Times New Roman" w:hAnsi="Times New Roman" w:cs="Times New Roman"/>
          <w:sz w:val="24"/>
          <w:szCs w:val="24"/>
        </w:rPr>
        <w:t xml:space="preserve">. (1996) </w:t>
      </w:r>
      <w:proofErr w:type="spellStart"/>
      <w:r w:rsidR="009F4217" w:rsidRPr="00BC7518">
        <w:rPr>
          <w:rFonts w:ascii="Times New Roman" w:hAnsi="Times New Roman" w:cs="Times New Roman"/>
          <w:sz w:val="24"/>
          <w:szCs w:val="24"/>
        </w:rPr>
        <w:t>Mahdy</w:t>
      </w:r>
      <w:proofErr w:type="spellEnd"/>
      <w:r w:rsidR="009F4217" w:rsidRPr="00BC7518">
        <w:rPr>
          <w:rFonts w:ascii="Times New Roman" w:hAnsi="Times New Roman" w:cs="Times New Roman"/>
          <w:sz w:val="24"/>
          <w:szCs w:val="24"/>
        </w:rPr>
        <w:t xml:space="preserve"> (1998) and Nouh </w:t>
      </w:r>
      <w:r w:rsidR="009F4217" w:rsidRPr="00BC7518">
        <w:rPr>
          <w:rFonts w:ascii="Times New Roman" w:hAnsi="Times New Roman" w:cs="Times New Roman"/>
          <w:i/>
          <w:sz w:val="24"/>
          <w:szCs w:val="24"/>
        </w:rPr>
        <w:t>et al</w:t>
      </w:r>
      <w:r w:rsidR="009F4217" w:rsidRPr="00BC7518">
        <w:rPr>
          <w:rFonts w:ascii="Times New Roman" w:hAnsi="Times New Roman" w:cs="Times New Roman"/>
          <w:sz w:val="24"/>
          <w:szCs w:val="24"/>
        </w:rPr>
        <w:t>. (2014).</w:t>
      </w:r>
      <w:r w:rsidRPr="00BC7518">
        <w:rPr>
          <w:rFonts w:ascii="Times New Roman" w:hAnsi="Times New Roman" w:cs="Times New Roman"/>
          <w:sz w:val="24"/>
          <w:szCs w:val="24"/>
        </w:rPr>
        <w:t xml:space="preserve"> </w:t>
      </w:r>
      <w:r w:rsidR="00EE037E" w:rsidRPr="00BC7518">
        <w:rPr>
          <w:rFonts w:ascii="Times New Roman" w:hAnsi="Times New Roman" w:cs="Times New Roman"/>
          <w:sz w:val="24"/>
          <w:szCs w:val="24"/>
        </w:rPr>
        <w:t>Among all the animals four cows were allowed for grazing and two were fed install</w:t>
      </w:r>
      <w:r w:rsidR="009F4217" w:rsidRPr="00BC7518">
        <w:rPr>
          <w:rFonts w:ascii="Times New Roman" w:hAnsi="Times New Roman" w:cs="Times New Roman"/>
          <w:sz w:val="24"/>
          <w:szCs w:val="24"/>
        </w:rPr>
        <w:t xml:space="preserve">. </w:t>
      </w:r>
      <w:r w:rsidR="00EE037E" w:rsidRPr="00BC7518">
        <w:rPr>
          <w:rFonts w:ascii="Times New Roman" w:hAnsi="Times New Roman" w:cs="Times New Roman"/>
          <w:sz w:val="24"/>
          <w:szCs w:val="24"/>
        </w:rPr>
        <w:t xml:space="preserve">Stall fed animals were kept in closed enclosure and more prone for teat injuries due to stamping. Similar findings were reported by </w:t>
      </w:r>
      <w:proofErr w:type="spellStart"/>
      <w:r w:rsidR="00EE037E" w:rsidRPr="00BC7518">
        <w:rPr>
          <w:rFonts w:ascii="Times New Roman" w:hAnsi="Times New Roman" w:cs="Times New Roman"/>
          <w:sz w:val="24"/>
          <w:szCs w:val="24"/>
        </w:rPr>
        <w:t>Matzke</w:t>
      </w:r>
      <w:proofErr w:type="spellEnd"/>
      <w:r w:rsidR="00EE037E" w:rsidRPr="00BC7518">
        <w:rPr>
          <w:rFonts w:ascii="Times New Roman" w:hAnsi="Times New Roman" w:cs="Times New Roman"/>
          <w:sz w:val="24"/>
          <w:szCs w:val="24"/>
        </w:rPr>
        <w:t xml:space="preserve"> </w:t>
      </w:r>
      <w:r w:rsidR="00EE037E" w:rsidRPr="00BC7518">
        <w:rPr>
          <w:rFonts w:ascii="Times New Roman" w:hAnsi="Times New Roman" w:cs="Times New Roman"/>
          <w:i/>
          <w:sz w:val="24"/>
          <w:szCs w:val="24"/>
        </w:rPr>
        <w:t>et al</w:t>
      </w:r>
      <w:r w:rsidR="00EE037E" w:rsidRPr="00BC7518">
        <w:rPr>
          <w:rFonts w:ascii="Times New Roman" w:hAnsi="Times New Roman" w:cs="Times New Roman"/>
          <w:sz w:val="24"/>
          <w:szCs w:val="24"/>
        </w:rPr>
        <w:t xml:space="preserve">. (1992), Molaei </w:t>
      </w:r>
      <w:r w:rsidR="00EE037E" w:rsidRPr="00BC7518">
        <w:rPr>
          <w:rFonts w:ascii="Times New Roman" w:hAnsi="Times New Roman" w:cs="Times New Roman"/>
          <w:i/>
          <w:sz w:val="24"/>
          <w:szCs w:val="24"/>
        </w:rPr>
        <w:t>et al</w:t>
      </w:r>
      <w:r w:rsidR="00EE037E" w:rsidRPr="00BC7518">
        <w:rPr>
          <w:rFonts w:ascii="Times New Roman" w:hAnsi="Times New Roman" w:cs="Times New Roman"/>
          <w:sz w:val="24"/>
          <w:szCs w:val="24"/>
        </w:rPr>
        <w:t xml:space="preserve">. (2002), Nichols (2008), Nouh </w:t>
      </w:r>
      <w:r w:rsidR="00EE037E" w:rsidRPr="00BC7518">
        <w:rPr>
          <w:rFonts w:ascii="Times New Roman" w:hAnsi="Times New Roman" w:cs="Times New Roman"/>
          <w:i/>
          <w:sz w:val="24"/>
          <w:szCs w:val="24"/>
        </w:rPr>
        <w:t>et a</w:t>
      </w:r>
      <w:r w:rsidR="00EE037E" w:rsidRPr="00BC7518">
        <w:rPr>
          <w:rFonts w:ascii="Times New Roman" w:hAnsi="Times New Roman" w:cs="Times New Roman"/>
          <w:sz w:val="24"/>
          <w:szCs w:val="24"/>
        </w:rPr>
        <w:t xml:space="preserve">l. (2014) and Nichols </w:t>
      </w:r>
      <w:r w:rsidR="00EE037E" w:rsidRPr="00BC7518">
        <w:rPr>
          <w:rFonts w:ascii="Times New Roman" w:hAnsi="Times New Roman" w:cs="Times New Roman"/>
          <w:i/>
          <w:sz w:val="24"/>
          <w:szCs w:val="24"/>
        </w:rPr>
        <w:t>et al</w:t>
      </w:r>
      <w:r w:rsidR="00EE037E" w:rsidRPr="00BC7518">
        <w:rPr>
          <w:rFonts w:ascii="Times New Roman" w:hAnsi="Times New Roman" w:cs="Times New Roman"/>
          <w:sz w:val="24"/>
          <w:szCs w:val="24"/>
        </w:rPr>
        <w:t xml:space="preserve">. (2016). </w:t>
      </w:r>
    </w:p>
    <w:p w:rsidR="009F4217" w:rsidRPr="00BC7518" w:rsidRDefault="009F4217" w:rsidP="00EE037E">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t xml:space="preserve">The calving history ranged from 6 to 25 days as they were all in their first stage of lactation. The present findings were in agreement with Bristol (1989) who stated that most teat injuries occurred within one month of calving, when cows were in high production. However, Molaei and </w:t>
      </w:r>
      <w:proofErr w:type="spellStart"/>
      <w:r w:rsidRPr="00BC7518">
        <w:rPr>
          <w:rFonts w:ascii="Times New Roman" w:hAnsi="Times New Roman" w:cs="Times New Roman"/>
          <w:sz w:val="24"/>
          <w:szCs w:val="24"/>
        </w:rPr>
        <w:t>Ebrahimi</w:t>
      </w:r>
      <w:proofErr w:type="spellEnd"/>
      <w:r w:rsidRPr="00BC7518">
        <w:rPr>
          <w:rFonts w:ascii="Times New Roman" w:hAnsi="Times New Roman" w:cs="Times New Roman"/>
          <w:sz w:val="24"/>
          <w:szCs w:val="24"/>
        </w:rPr>
        <w:t xml:space="preserve"> (2013) reported that teat wounds were common around parturition as a result of udder size and movements of the cow. </w:t>
      </w:r>
    </w:p>
    <w:p w:rsidR="009F4217" w:rsidRPr="00BC7518" w:rsidRDefault="009F4217" w:rsidP="009F4217">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t>The duration of wound was in between 2-20 days and the etiological factors of the wound were due to thorn in three animals, treading in two and barbed wire in one case</w:t>
      </w:r>
      <w:r w:rsidR="007E5CF6" w:rsidRPr="00BC7518">
        <w:rPr>
          <w:rFonts w:ascii="Times New Roman" w:hAnsi="Times New Roman" w:cs="Times New Roman"/>
          <w:sz w:val="24"/>
          <w:szCs w:val="24"/>
        </w:rPr>
        <w:t xml:space="preserve">. </w:t>
      </w:r>
      <w:proofErr w:type="spellStart"/>
      <w:r w:rsidR="007E5CF6" w:rsidRPr="00BC7518">
        <w:rPr>
          <w:rFonts w:ascii="Times New Roman" w:hAnsi="Times New Roman" w:cs="Times New Roman"/>
          <w:sz w:val="24"/>
          <w:szCs w:val="24"/>
        </w:rPr>
        <w:t>Mulon</w:t>
      </w:r>
      <w:proofErr w:type="spellEnd"/>
      <w:r w:rsidR="007E5CF6" w:rsidRPr="00BC7518">
        <w:rPr>
          <w:rFonts w:ascii="Times New Roman" w:hAnsi="Times New Roman" w:cs="Times New Roman"/>
          <w:sz w:val="24"/>
          <w:szCs w:val="24"/>
        </w:rPr>
        <w:t xml:space="preserve"> (2016) and Nichols </w:t>
      </w:r>
      <w:r w:rsidR="007E5CF6" w:rsidRPr="00BC7518">
        <w:rPr>
          <w:rFonts w:ascii="Times New Roman" w:hAnsi="Times New Roman" w:cs="Times New Roman"/>
          <w:i/>
          <w:sz w:val="24"/>
          <w:szCs w:val="24"/>
        </w:rPr>
        <w:t>et al</w:t>
      </w:r>
      <w:r w:rsidR="007E5CF6" w:rsidRPr="00BC7518">
        <w:rPr>
          <w:rFonts w:ascii="Times New Roman" w:hAnsi="Times New Roman" w:cs="Times New Roman"/>
          <w:sz w:val="24"/>
          <w:szCs w:val="24"/>
        </w:rPr>
        <w:t xml:space="preserve">. (2016) who reported that due to overcrowding of animals with enlarged udder after calving in tie stall or free stall barns puts the teat at risk of self-inflicted injury or by the other </w:t>
      </w:r>
      <w:r w:rsidR="007E5CF6" w:rsidRPr="00BC7518">
        <w:rPr>
          <w:rFonts w:ascii="Times New Roman" w:hAnsi="Times New Roman" w:cs="Times New Roman"/>
          <w:sz w:val="24"/>
          <w:szCs w:val="24"/>
        </w:rPr>
        <w:lastRenderedPageBreak/>
        <w:t xml:space="preserve">animals. Sreenu </w:t>
      </w:r>
      <w:r w:rsidR="007E5CF6" w:rsidRPr="00BC7518">
        <w:rPr>
          <w:rFonts w:ascii="Times New Roman" w:hAnsi="Times New Roman" w:cs="Times New Roman"/>
          <w:i/>
          <w:sz w:val="24"/>
          <w:szCs w:val="24"/>
        </w:rPr>
        <w:t>et al.</w:t>
      </w:r>
      <w:r w:rsidR="007E5CF6" w:rsidRPr="00BC7518">
        <w:rPr>
          <w:rFonts w:ascii="Times New Roman" w:hAnsi="Times New Roman" w:cs="Times New Roman"/>
          <w:sz w:val="24"/>
          <w:szCs w:val="24"/>
        </w:rPr>
        <w:t xml:space="preserve"> (2014) stated that poor udder conformation, with low hanging teats predisposes the teat to being kicked by the cow causing injuries.</w:t>
      </w:r>
    </w:p>
    <w:p w:rsidR="007E5CF6" w:rsidRPr="00BC7518" w:rsidRDefault="007E5CF6" w:rsidP="00FA5E36">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t>Udder morphology of the animal studied on the day of presentation which revealed three animals had bowl, pendulous in two and globular shaped udder in one.</w:t>
      </w:r>
      <w:r w:rsidR="00FA5E36" w:rsidRPr="00BC7518">
        <w:rPr>
          <w:rFonts w:ascii="Times New Roman" w:hAnsi="Times New Roman" w:cs="Times New Roman"/>
          <w:sz w:val="24"/>
          <w:szCs w:val="24"/>
        </w:rPr>
        <w:t xml:space="preserve"> These findings deferred with Tiwary </w:t>
      </w:r>
      <w:r w:rsidR="00FA5E36" w:rsidRPr="00BC7518">
        <w:rPr>
          <w:rFonts w:ascii="Times New Roman" w:hAnsi="Times New Roman" w:cs="Times New Roman"/>
          <w:i/>
          <w:sz w:val="24"/>
          <w:szCs w:val="24"/>
        </w:rPr>
        <w:t>et al.</w:t>
      </w:r>
      <w:r w:rsidR="00FA5E36" w:rsidRPr="00BC7518">
        <w:rPr>
          <w:rFonts w:ascii="Times New Roman" w:hAnsi="Times New Roman" w:cs="Times New Roman"/>
          <w:sz w:val="24"/>
          <w:szCs w:val="24"/>
        </w:rPr>
        <w:t xml:space="preserve"> (2005) who reported that the teat laceration was mostly observed in those animals that have long teats and pendulous udder.</w:t>
      </w:r>
    </w:p>
    <w:p w:rsidR="00FA5E36" w:rsidRPr="00BC7518" w:rsidRDefault="00FA5E36" w:rsidP="00FA5E36">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t xml:space="preserve">The affected teats were right hind teat in three animals and one had in right </w:t>
      </w:r>
      <w:proofErr w:type="spellStart"/>
      <w:r w:rsidRPr="00BC7518">
        <w:rPr>
          <w:rFonts w:ascii="Times New Roman" w:hAnsi="Times New Roman" w:cs="Times New Roman"/>
          <w:sz w:val="24"/>
          <w:szCs w:val="24"/>
        </w:rPr>
        <w:t>fore</w:t>
      </w:r>
      <w:proofErr w:type="spellEnd"/>
      <w:r w:rsidRPr="00BC7518">
        <w:rPr>
          <w:rFonts w:ascii="Times New Roman" w:hAnsi="Times New Roman" w:cs="Times New Roman"/>
          <w:sz w:val="24"/>
          <w:szCs w:val="24"/>
        </w:rPr>
        <w:t xml:space="preserve"> teat, left hind teat and left </w:t>
      </w:r>
      <w:proofErr w:type="spellStart"/>
      <w:r w:rsidRPr="00BC7518">
        <w:rPr>
          <w:rFonts w:ascii="Times New Roman" w:hAnsi="Times New Roman" w:cs="Times New Roman"/>
          <w:sz w:val="24"/>
          <w:szCs w:val="24"/>
        </w:rPr>
        <w:t>fore</w:t>
      </w:r>
      <w:proofErr w:type="spellEnd"/>
      <w:r w:rsidRPr="00BC7518">
        <w:rPr>
          <w:rFonts w:ascii="Times New Roman" w:hAnsi="Times New Roman" w:cs="Times New Roman"/>
          <w:sz w:val="24"/>
          <w:szCs w:val="24"/>
        </w:rPr>
        <w:t xml:space="preserve"> teat. Molaei and </w:t>
      </w:r>
      <w:proofErr w:type="spellStart"/>
      <w:r w:rsidRPr="00BC7518">
        <w:rPr>
          <w:rFonts w:ascii="Times New Roman" w:hAnsi="Times New Roman" w:cs="Times New Roman"/>
          <w:sz w:val="24"/>
          <w:szCs w:val="24"/>
        </w:rPr>
        <w:t>Ebrahimi</w:t>
      </w:r>
      <w:proofErr w:type="spellEnd"/>
      <w:r w:rsidRPr="00BC7518">
        <w:rPr>
          <w:rFonts w:ascii="Times New Roman" w:hAnsi="Times New Roman" w:cs="Times New Roman"/>
          <w:sz w:val="24"/>
          <w:szCs w:val="24"/>
        </w:rPr>
        <w:t xml:space="preserve"> (2013) stated that the hind teats are more frequently affected than the fore teats and vice versa. The incidence of injury to the right and left side is approximately equal (Bristol, 1989). The shape of the affected teats were cylindrical shaped in five cows and funnel shaped teat in one cow. The length of the affected teats ranged between 6-9cm, which indicates longer teats were prone for injuries (</w:t>
      </w:r>
      <w:proofErr w:type="spellStart"/>
      <w:r w:rsidRPr="00BC7518">
        <w:rPr>
          <w:rFonts w:ascii="Times New Roman" w:hAnsi="Times New Roman" w:cs="Times New Roman"/>
          <w:sz w:val="24"/>
          <w:szCs w:val="24"/>
        </w:rPr>
        <w:t>Grommers</w:t>
      </w:r>
      <w:proofErr w:type="spellEnd"/>
      <w:r w:rsidRPr="00BC7518">
        <w:rPr>
          <w:rFonts w:ascii="Times New Roman" w:hAnsi="Times New Roman" w:cs="Times New Roman"/>
          <w:sz w:val="24"/>
          <w:szCs w:val="24"/>
        </w:rPr>
        <w:t xml:space="preserve"> </w:t>
      </w:r>
      <w:proofErr w:type="gramStart"/>
      <w:r w:rsidRPr="00BC7518">
        <w:rPr>
          <w:rFonts w:ascii="Times New Roman" w:hAnsi="Times New Roman" w:cs="Times New Roman"/>
          <w:i/>
          <w:sz w:val="24"/>
          <w:szCs w:val="24"/>
        </w:rPr>
        <w:t>et</w:t>
      </w:r>
      <w:proofErr w:type="gramEnd"/>
      <w:r w:rsidRPr="00BC7518">
        <w:rPr>
          <w:rFonts w:ascii="Times New Roman" w:hAnsi="Times New Roman" w:cs="Times New Roman"/>
          <w:i/>
          <w:sz w:val="24"/>
          <w:szCs w:val="24"/>
        </w:rPr>
        <w:t xml:space="preserve"> al.</w:t>
      </w:r>
      <w:r w:rsidRPr="00BC7518">
        <w:rPr>
          <w:rFonts w:ascii="Times New Roman" w:hAnsi="Times New Roman" w:cs="Times New Roman"/>
          <w:sz w:val="24"/>
          <w:szCs w:val="24"/>
        </w:rPr>
        <w:t xml:space="preserve">1971). </w:t>
      </w:r>
    </w:p>
    <w:p w:rsidR="00FA5E36" w:rsidRPr="00BC7518" w:rsidRDefault="00FA5E36" w:rsidP="00FA5E36">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t xml:space="preserve">Milkability detection on the day of presentation </w:t>
      </w:r>
      <w:r w:rsidR="00A543E8" w:rsidRPr="00BC7518">
        <w:rPr>
          <w:rFonts w:ascii="Times New Roman" w:hAnsi="Times New Roman" w:cs="Times New Roman"/>
          <w:sz w:val="24"/>
          <w:szCs w:val="24"/>
        </w:rPr>
        <w:t xml:space="preserve">was found to be difficult as the </w:t>
      </w:r>
      <w:r w:rsidRPr="00BC7518">
        <w:rPr>
          <w:rFonts w:ascii="Times New Roman" w:hAnsi="Times New Roman" w:cs="Times New Roman"/>
          <w:sz w:val="24"/>
          <w:szCs w:val="24"/>
        </w:rPr>
        <w:t>milk was dribbling from the affected teat and was difficult to assess</w:t>
      </w:r>
      <w:r w:rsidR="00A543E8" w:rsidRPr="00BC7518">
        <w:rPr>
          <w:rFonts w:ascii="Times New Roman" w:hAnsi="Times New Roman" w:cs="Times New Roman"/>
          <w:sz w:val="24"/>
          <w:szCs w:val="24"/>
        </w:rPr>
        <w:t>.</w:t>
      </w:r>
      <w:r w:rsidRPr="00BC7518">
        <w:rPr>
          <w:rFonts w:ascii="Times New Roman" w:hAnsi="Times New Roman" w:cs="Times New Roman"/>
          <w:sz w:val="24"/>
          <w:szCs w:val="24"/>
        </w:rPr>
        <w:t xml:space="preserve"> Whereas on the 10th postoperative day the milk yield per quarter (kg), nature of milk flow and milk flow rate of the affected quarter (kg/min) by hand milking observed </w:t>
      </w:r>
      <w:r w:rsidR="00A543E8" w:rsidRPr="00BC7518">
        <w:rPr>
          <w:rFonts w:ascii="Times New Roman" w:hAnsi="Times New Roman" w:cs="Times New Roman"/>
          <w:sz w:val="24"/>
          <w:szCs w:val="24"/>
        </w:rPr>
        <w:t>as the</w:t>
      </w:r>
      <w:r w:rsidRPr="00BC7518">
        <w:rPr>
          <w:rFonts w:ascii="Times New Roman" w:hAnsi="Times New Roman" w:cs="Times New Roman"/>
          <w:sz w:val="24"/>
          <w:szCs w:val="24"/>
        </w:rPr>
        <w:t xml:space="preserve"> Mean ± S.E. </w:t>
      </w:r>
      <w:r w:rsidR="00A543E8" w:rsidRPr="00BC7518">
        <w:rPr>
          <w:rFonts w:ascii="Times New Roman" w:hAnsi="Times New Roman" w:cs="Times New Roman"/>
          <w:sz w:val="24"/>
          <w:szCs w:val="24"/>
        </w:rPr>
        <w:t xml:space="preserve">was </w:t>
      </w:r>
      <w:r w:rsidRPr="00BC7518">
        <w:rPr>
          <w:rFonts w:ascii="Times New Roman" w:hAnsi="Times New Roman" w:cs="Times New Roman"/>
          <w:sz w:val="24"/>
          <w:szCs w:val="24"/>
        </w:rPr>
        <w:t xml:space="preserve">0.07 ± 0.01. </w:t>
      </w:r>
      <w:r w:rsidR="00A543E8" w:rsidRPr="00BC7518">
        <w:rPr>
          <w:rFonts w:ascii="Times New Roman" w:hAnsi="Times New Roman" w:cs="Times New Roman"/>
          <w:sz w:val="24"/>
          <w:szCs w:val="24"/>
        </w:rPr>
        <w:t xml:space="preserve">In all the cases deep laceration from skin to mucosa communicating the cistern, caused dribbling of milk from the injured site. So it was difficult to assess the milkability on the day of presentation. Similar statement was reported by Nichols (2008) and </w:t>
      </w:r>
      <w:proofErr w:type="spellStart"/>
      <w:r w:rsidR="00A543E8" w:rsidRPr="00BC7518">
        <w:rPr>
          <w:rFonts w:ascii="Times New Roman" w:hAnsi="Times New Roman" w:cs="Times New Roman"/>
          <w:sz w:val="24"/>
          <w:szCs w:val="24"/>
        </w:rPr>
        <w:t>Mulon</w:t>
      </w:r>
      <w:proofErr w:type="spellEnd"/>
      <w:r w:rsidR="00A543E8" w:rsidRPr="00BC7518">
        <w:rPr>
          <w:rFonts w:ascii="Times New Roman" w:hAnsi="Times New Roman" w:cs="Times New Roman"/>
          <w:sz w:val="24"/>
          <w:szCs w:val="24"/>
        </w:rPr>
        <w:t xml:space="preserve"> (2016).</w:t>
      </w:r>
    </w:p>
    <w:p w:rsidR="00A543E8" w:rsidRPr="00BC7518" w:rsidRDefault="00A543E8" w:rsidP="00A543E8">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t xml:space="preserve">The milk was apparently normal without any change in </w:t>
      </w:r>
      <w:proofErr w:type="spellStart"/>
      <w:r w:rsidRPr="00BC7518">
        <w:rPr>
          <w:rFonts w:ascii="Times New Roman" w:hAnsi="Times New Roman" w:cs="Times New Roman"/>
          <w:sz w:val="24"/>
          <w:szCs w:val="24"/>
        </w:rPr>
        <w:t>colour</w:t>
      </w:r>
      <w:proofErr w:type="spellEnd"/>
      <w:r w:rsidRPr="00BC7518">
        <w:rPr>
          <w:rFonts w:ascii="Times New Roman" w:hAnsi="Times New Roman" w:cs="Times New Roman"/>
          <w:sz w:val="24"/>
          <w:szCs w:val="24"/>
        </w:rPr>
        <w:t>, consistency and pH on the day of presentation and 10</w:t>
      </w:r>
      <w:r w:rsidRPr="00BC7518">
        <w:rPr>
          <w:rFonts w:ascii="Times New Roman" w:hAnsi="Times New Roman" w:cs="Times New Roman"/>
          <w:sz w:val="24"/>
          <w:szCs w:val="24"/>
          <w:vertAlign w:val="superscript"/>
        </w:rPr>
        <w:t>th</w:t>
      </w:r>
      <w:r w:rsidRPr="00BC7518">
        <w:rPr>
          <w:rFonts w:ascii="Times New Roman" w:hAnsi="Times New Roman" w:cs="Times New Roman"/>
          <w:sz w:val="24"/>
          <w:szCs w:val="24"/>
        </w:rPr>
        <w:t xml:space="preserve"> postoperative day (</w:t>
      </w:r>
      <w:r w:rsidR="009E49C4" w:rsidRPr="00BC7518">
        <w:rPr>
          <w:rFonts w:ascii="Times New Roman" w:hAnsi="Times New Roman" w:cs="Times New Roman"/>
          <w:sz w:val="24"/>
          <w:szCs w:val="24"/>
        </w:rPr>
        <w:t>Table 2</w:t>
      </w:r>
      <w:r w:rsidRPr="00BC7518">
        <w:rPr>
          <w:rFonts w:ascii="Times New Roman" w:hAnsi="Times New Roman" w:cs="Times New Roman"/>
          <w:sz w:val="24"/>
          <w:szCs w:val="24"/>
        </w:rPr>
        <w:t>). California mastitis test was negative and somatic cell count (1x10</w:t>
      </w:r>
      <w:r w:rsidRPr="003E7A54">
        <w:rPr>
          <w:rFonts w:ascii="Times New Roman" w:hAnsi="Times New Roman" w:cs="Times New Roman"/>
          <w:sz w:val="24"/>
          <w:szCs w:val="24"/>
          <w:vertAlign w:val="superscript"/>
        </w:rPr>
        <w:t>5</w:t>
      </w:r>
      <w:r w:rsidRPr="00BC7518">
        <w:rPr>
          <w:rFonts w:ascii="Times New Roman" w:hAnsi="Times New Roman" w:cs="Times New Roman"/>
          <w:sz w:val="24"/>
          <w:szCs w:val="24"/>
        </w:rPr>
        <w:t xml:space="preserve">cells/ml) on the day of presentation was of (Mean ± S.E.) 278015 ± 12631.91 and on the 10th postoperative day it was of 363568.5 ± 19654.31, which were found to be within normal range, since all the animals were treated with antibiotic therapy and the wound was protected with Dynafix without any contamination. Similar findings were recorded by Aruljothi </w:t>
      </w:r>
      <w:r w:rsidRPr="00BC7518">
        <w:rPr>
          <w:rFonts w:ascii="Times New Roman" w:hAnsi="Times New Roman" w:cs="Times New Roman"/>
          <w:i/>
          <w:sz w:val="24"/>
          <w:szCs w:val="24"/>
        </w:rPr>
        <w:t>et al</w:t>
      </w:r>
      <w:r w:rsidRPr="00BC7518">
        <w:rPr>
          <w:rFonts w:ascii="Times New Roman" w:hAnsi="Times New Roman" w:cs="Times New Roman"/>
          <w:sz w:val="24"/>
          <w:szCs w:val="24"/>
        </w:rPr>
        <w:t xml:space="preserve">. (2012), Tiwary </w:t>
      </w:r>
      <w:r w:rsidRPr="00BC7518">
        <w:rPr>
          <w:rFonts w:ascii="Times New Roman" w:hAnsi="Times New Roman" w:cs="Times New Roman"/>
          <w:i/>
          <w:sz w:val="24"/>
          <w:szCs w:val="24"/>
        </w:rPr>
        <w:t>et al</w:t>
      </w:r>
      <w:r w:rsidRPr="00BC7518">
        <w:rPr>
          <w:rFonts w:ascii="Times New Roman" w:hAnsi="Times New Roman" w:cs="Times New Roman"/>
          <w:sz w:val="24"/>
          <w:szCs w:val="24"/>
        </w:rPr>
        <w:t>. (2006) and Khan and Khan (2006).</w:t>
      </w:r>
    </w:p>
    <w:p w:rsidR="00A543E8" w:rsidRPr="00BC7518" w:rsidRDefault="00A543E8" w:rsidP="00A543E8">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t xml:space="preserve">Administration of Inj. Xylazine to induce sedation and ring block with 0.5% Bupivacaine were found to be effective to carry out the surgical procedure as suggested by Nichols (2009), Marongiu (2012), and Ismail (2016). </w:t>
      </w:r>
    </w:p>
    <w:p w:rsidR="00A543E8" w:rsidRPr="00BC7518" w:rsidRDefault="009845FD" w:rsidP="00A543E8">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t>Irrigating</w:t>
      </w:r>
      <w:r w:rsidR="00A543E8" w:rsidRPr="00BC7518">
        <w:rPr>
          <w:rFonts w:ascii="Times New Roman" w:hAnsi="Times New Roman" w:cs="Times New Roman"/>
          <w:sz w:val="24"/>
          <w:szCs w:val="24"/>
        </w:rPr>
        <w:t xml:space="preserve"> with 0.5% Povidone Iodine solution and </w:t>
      </w:r>
      <w:r w:rsidRPr="00BC7518">
        <w:rPr>
          <w:rFonts w:ascii="Times New Roman" w:hAnsi="Times New Roman" w:cs="Times New Roman"/>
          <w:sz w:val="24"/>
          <w:szCs w:val="24"/>
        </w:rPr>
        <w:t xml:space="preserve">thorough </w:t>
      </w:r>
      <w:r w:rsidR="00A543E8" w:rsidRPr="00BC7518">
        <w:rPr>
          <w:rFonts w:ascii="Times New Roman" w:hAnsi="Times New Roman" w:cs="Times New Roman"/>
          <w:sz w:val="24"/>
          <w:szCs w:val="24"/>
        </w:rPr>
        <w:t>debrid</w:t>
      </w:r>
      <w:r w:rsidRPr="00BC7518">
        <w:rPr>
          <w:rFonts w:ascii="Times New Roman" w:hAnsi="Times New Roman" w:cs="Times New Roman"/>
          <w:sz w:val="24"/>
          <w:szCs w:val="24"/>
        </w:rPr>
        <w:t xml:space="preserve">ing the wound margins were </w:t>
      </w:r>
      <w:r w:rsidR="00A543E8" w:rsidRPr="00BC7518">
        <w:rPr>
          <w:rFonts w:ascii="Times New Roman" w:hAnsi="Times New Roman" w:cs="Times New Roman"/>
          <w:sz w:val="24"/>
          <w:szCs w:val="24"/>
        </w:rPr>
        <w:t xml:space="preserve">found to be very effective to freshen the surgical site (Nichols, 2008; Aruljothi </w:t>
      </w:r>
      <w:r w:rsidR="00A543E8" w:rsidRPr="00BC7518">
        <w:rPr>
          <w:rFonts w:ascii="Times New Roman" w:hAnsi="Times New Roman" w:cs="Times New Roman"/>
          <w:i/>
          <w:sz w:val="24"/>
          <w:szCs w:val="24"/>
        </w:rPr>
        <w:t>et al.,</w:t>
      </w:r>
      <w:r w:rsidR="00A543E8" w:rsidRPr="00BC7518">
        <w:rPr>
          <w:rFonts w:ascii="Times New Roman" w:hAnsi="Times New Roman" w:cs="Times New Roman"/>
          <w:sz w:val="24"/>
          <w:szCs w:val="24"/>
        </w:rPr>
        <w:t xml:space="preserve"> 2012 </w:t>
      </w:r>
      <w:r w:rsidR="00A543E8" w:rsidRPr="00BC7518">
        <w:rPr>
          <w:rFonts w:ascii="Times New Roman" w:hAnsi="Times New Roman" w:cs="Times New Roman"/>
          <w:sz w:val="24"/>
          <w:szCs w:val="24"/>
        </w:rPr>
        <w:lastRenderedPageBreak/>
        <w:t xml:space="preserve">and </w:t>
      </w:r>
      <w:proofErr w:type="spellStart"/>
      <w:r w:rsidR="00A543E8" w:rsidRPr="00BC7518">
        <w:rPr>
          <w:rFonts w:ascii="Times New Roman" w:hAnsi="Times New Roman" w:cs="Times New Roman"/>
          <w:sz w:val="24"/>
          <w:szCs w:val="24"/>
        </w:rPr>
        <w:t>Mulon</w:t>
      </w:r>
      <w:proofErr w:type="spellEnd"/>
      <w:r w:rsidR="00A543E8" w:rsidRPr="00BC7518">
        <w:rPr>
          <w:rFonts w:ascii="Times New Roman" w:hAnsi="Times New Roman" w:cs="Times New Roman"/>
          <w:sz w:val="24"/>
          <w:szCs w:val="24"/>
        </w:rPr>
        <w:t>, 2016).</w:t>
      </w:r>
      <w:r w:rsidR="00476051" w:rsidRPr="00BC7518">
        <w:rPr>
          <w:rFonts w:ascii="Times New Roman" w:hAnsi="Times New Roman" w:cs="Times New Roman"/>
          <w:sz w:val="24"/>
          <w:szCs w:val="24"/>
        </w:rPr>
        <w:t xml:space="preserve"> </w:t>
      </w:r>
      <w:r w:rsidR="00A543E8" w:rsidRPr="00BC7518">
        <w:rPr>
          <w:rFonts w:ascii="Times New Roman" w:hAnsi="Times New Roman" w:cs="Times New Roman"/>
          <w:sz w:val="24"/>
          <w:szCs w:val="24"/>
        </w:rPr>
        <w:t xml:space="preserve">The mucosal and the muscular layers were sutured in simple continuous pattern separately with polyglactin 910 No. 3/0. Three layer </w:t>
      </w:r>
      <w:r w:rsidRPr="00BC7518">
        <w:rPr>
          <w:rFonts w:ascii="Times New Roman" w:hAnsi="Times New Roman" w:cs="Times New Roman"/>
          <w:sz w:val="24"/>
          <w:szCs w:val="24"/>
        </w:rPr>
        <w:t xml:space="preserve">suture </w:t>
      </w:r>
      <w:r w:rsidR="00A543E8" w:rsidRPr="00BC7518">
        <w:rPr>
          <w:rFonts w:ascii="Times New Roman" w:hAnsi="Times New Roman" w:cs="Times New Roman"/>
          <w:sz w:val="24"/>
          <w:szCs w:val="24"/>
        </w:rPr>
        <w:t xml:space="preserve">pattern was </w:t>
      </w:r>
      <w:r w:rsidRPr="00BC7518">
        <w:rPr>
          <w:rFonts w:ascii="Times New Roman" w:hAnsi="Times New Roman" w:cs="Times New Roman"/>
          <w:sz w:val="24"/>
          <w:szCs w:val="24"/>
        </w:rPr>
        <w:t>adopted</w:t>
      </w:r>
      <w:r w:rsidR="00A543E8" w:rsidRPr="00BC7518">
        <w:rPr>
          <w:rFonts w:ascii="Times New Roman" w:hAnsi="Times New Roman" w:cs="Times New Roman"/>
          <w:sz w:val="24"/>
          <w:szCs w:val="24"/>
        </w:rPr>
        <w:t xml:space="preserve"> in the present study and was </w:t>
      </w:r>
      <w:r w:rsidRPr="00BC7518">
        <w:rPr>
          <w:rFonts w:ascii="Times New Roman" w:hAnsi="Times New Roman" w:cs="Times New Roman"/>
          <w:sz w:val="24"/>
          <w:szCs w:val="24"/>
        </w:rPr>
        <w:t xml:space="preserve">found to be </w:t>
      </w:r>
      <w:r w:rsidR="00A543E8" w:rsidRPr="00BC7518">
        <w:rPr>
          <w:rFonts w:ascii="Times New Roman" w:hAnsi="Times New Roman" w:cs="Times New Roman"/>
          <w:sz w:val="24"/>
          <w:szCs w:val="24"/>
        </w:rPr>
        <w:t>very effective in complete closure of the teat cistern (</w:t>
      </w:r>
      <w:proofErr w:type="spellStart"/>
      <w:r w:rsidR="00A543E8" w:rsidRPr="00BC7518">
        <w:rPr>
          <w:rFonts w:ascii="Times New Roman" w:hAnsi="Times New Roman" w:cs="Times New Roman"/>
          <w:sz w:val="24"/>
          <w:szCs w:val="24"/>
        </w:rPr>
        <w:t>Ghamsari</w:t>
      </w:r>
      <w:proofErr w:type="spellEnd"/>
      <w:r w:rsidR="00A543E8" w:rsidRPr="00BC7518">
        <w:rPr>
          <w:rFonts w:ascii="Times New Roman" w:hAnsi="Times New Roman" w:cs="Times New Roman"/>
          <w:sz w:val="24"/>
          <w:szCs w:val="24"/>
        </w:rPr>
        <w:t xml:space="preserve"> </w:t>
      </w:r>
      <w:r w:rsidR="00A543E8" w:rsidRPr="00BC7518">
        <w:rPr>
          <w:rFonts w:ascii="Times New Roman" w:hAnsi="Times New Roman" w:cs="Times New Roman"/>
          <w:i/>
          <w:sz w:val="24"/>
          <w:szCs w:val="24"/>
        </w:rPr>
        <w:t>et al</w:t>
      </w:r>
      <w:r w:rsidR="00A543E8" w:rsidRPr="00BC7518">
        <w:rPr>
          <w:rFonts w:ascii="Times New Roman" w:hAnsi="Times New Roman" w:cs="Times New Roman"/>
          <w:sz w:val="24"/>
          <w:szCs w:val="24"/>
        </w:rPr>
        <w:t xml:space="preserve">., 1995; Nichols, 2009; Aruljothi </w:t>
      </w:r>
      <w:r w:rsidR="00A543E8" w:rsidRPr="00BC7518">
        <w:rPr>
          <w:rFonts w:ascii="Times New Roman" w:hAnsi="Times New Roman" w:cs="Times New Roman"/>
          <w:i/>
          <w:sz w:val="24"/>
          <w:szCs w:val="24"/>
        </w:rPr>
        <w:t>et al.,</w:t>
      </w:r>
      <w:r w:rsidR="00A543E8" w:rsidRPr="00BC7518">
        <w:rPr>
          <w:rFonts w:ascii="Times New Roman" w:hAnsi="Times New Roman" w:cs="Times New Roman"/>
          <w:sz w:val="24"/>
          <w:szCs w:val="24"/>
        </w:rPr>
        <w:t xml:space="preserve"> 2012 and Balagopalan and Aruljothi, 2016).</w:t>
      </w:r>
    </w:p>
    <w:p w:rsidR="009845FD" w:rsidRPr="00BC7518" w:rsidRDefault="009845FD" w:rsidP="009845FD">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t xml:space="preserve">Braided and polybutilate coated polyester sutures were used to close the skin and the number of sutures applied ranged from 5 to 12 numbers which depended on the length, direction and size of the wound as they are synthetic braided sutures that lasts indefinitely in tissues. They are primarily used in humans for tendon lacerations in which the sutures remain within the tissues for longer periods (Singer 2011). The </w:t>
      </w:r>
      <w:r w:rsidR="00476051" w:rsidRPr="00BC7518">
        <w:rPr>
          <w:rFonts w:ascii="Times New Roman" w:hAnsi="Times New Roman" w:cs="Times New Roman"/>
          <w:sz w:val="24"/>
          <w:szCs w:val="24"/>
        </w:rPr>
        <w:t>suture pattern employed was simple interrupted pattern</w:t>
      </w:r>
      <w:r w:rsidRPr="00BC7518">
        <w:rPr>
          <w:rFonts w:ascii="Times New Roman" w:hAnsi="Times New Roman" w:cs="Times New Roman"/>
          <w:sz w:val="24"/>
          <w:szCs w:val="24"/>
        </w:rPr>
        <w:t xml:space="preserve"> </w:t>
      </w:r>
      <w:r w:rsidR="00476051" w:rsidRPr="00BC7518">
        <w:rPr>
          <w:rFonts w:ascii="Times New Roman" w:hAnsi="Times New Roman" w:cs="Times New Roman"/>
          <w:sz w:val="24"/>
          <w:szCs w:val="24"/>
        </w:rPr>
        <w:t xml:space="preserve">as explained by Nichols </w:t>
      </w:r>
      <w:r w:rsidR="00476051" w:rsidRPr="00BC7518">
        <w:rPr>
          <w:rFonts w:ascii="Times New Roman" w:hAnsi="Times New Roman" w:cs="Times New Roman"/>
          <w:i/>
          <w:sz w:val="24"/>
          <w:szCs w:val="24"/>
        </w:rPr>
        <w:t>et al</w:t>
      </w:r>
      <w:r w:rsidR="00476051" w:rsidRPr="00BC7518">
        <w:rPr>
          <w:rFonts w:ascii="Times New Roman" w:hAnsi="Times New Roman" w:cs="Times New Roman"/>
          <w:sz w:val="24"/>
          <w:szCs w:val="24"/>
        </w:rPr>
        <w:t xml:space="preserve">. (2016). </w:t>
      </w:r>
    </w:p>
    <w:p w:rsidR="00476051" w:rsidRPr="00BC7518" w:rsidRDefault="00476051" w:rsidP="00476051">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t>Morphological evaluation was done on 7</w:t>
      </w:r>
      <w:r w:rsidRPr="00BC7518">
        <w:rPr>
          <w:rFonts w:ascii="Times New Roman" w:hAnsi="Times New Roman" w:cs="Times New Roman"/>
          <w:sz w:val="24"/>
          <w:szCs w:val="24"/>
          <w:vertAlign w:val="superscript"/>
        </w:rPr>
        <w:t>th</w:t>
      </w:r>
      <w:r w:rsidRPr="00BC7518">
        <w:rPr>
          <w:rFonts w:ascii="Times New Roman" w:hAnsi="Times New Roman" w:cs="Times New Roman"/>
          <w:sz w:val="24"/>
          <w:szCs w:val="24"/>
        </w:rPr>
        <w:t xml:space="preserve"> postoperative day</w:t>
      </w:r>
      <w:r w:rsidR="00BC7518" w:rsidRPr="00BC7518">
        <w:rPr>
          <w:rFonts w:ascii="Times New Roman" w:hAnsi="Times New Roman" w:cs="Times New Roman"/>
          <w:sz w:val="24"/>
          <w:szCs w:val="24"/>
        </w:rPr>
        <w:t xml:space="preserve"> (Table 3)</w:t>
      </w:r>
      <w:r w:rsidRPr="00BC7518">
        <w:rPr>
          <w:rFonts w:ascii="Times New Roman" w:hAnsi="Times New Roman" w:cs="Times New Roman"/>
          <w:sz w:val="24"/>
          <w:szCs w:val="24"/>
        </w:rPr>
        <w:t xml:space="preserve"> and the all sutures were intact in (33%) of animals whereas not intact in four animals (67%)</w:t>
      </w:r>
      <w:r w:rsidR="003E7A54">
        <w:rPr>
          <w:rFonts w:ascii="Times New Roman" w:hAnsi="Times New Roman" w:cs="Times New Roman"/>
          <w:sz w:val="24"/>
          <w:szCs w:val="24"/>
        </w:rPr>
        <w:t xml:space="preserve"> (Fig. 3)</w:t>
      </w:r>
      <w:r w:rsidRPr="00BC7518">
        <w:rPr>
          <w:rFonts w:ascii="Times New Roman" w:hAnsi="Times New Roman" w:cs="Times New Roman"/>
          <w:sz w:val="24"/>
          <w:szCs w:val="24"/>
        </w:rPr>
        <w:t>. The average number of sutures present were only 5.3 and this could be due to its multifilament nature, poor knot security, causing more tissue reaction and increasing the inflammatory response. The application of polyester sutures might have caused persistent local infection and exaggerated tissue reaction (</w:t>
      </w:r>
      <w:proofErr w:type="spellStart"/>
      <w:r w:rsidRPr="00BC7518">
        <w:rPr>
          <w:rFonts w:ascii="Times New Roman" w:hAnsi="Times New Roman" w:cs="Times New Roman"/>
          <w:sz w:val="24"/>
          <w:szCs w:val="24"/>
        </w:rPr>
        <w:t>Boothe</w:t>
      </w:r>
      <w:proofErr w:type="spellEnd"/>
      <w:r w:rsidRPr="00BC7518">
        <w:rPr>
          <w:rFonts w:ascii="Times New Roman" w:hAnsi="Times New Roman" w:cs="Times New Roman"/>
          <w:sz w:val="24"/>
          <w:szCs w:val="24"/>
        </w:rPr>
        <w:t>, 2003).</w:t>
      </w:r>
    </w:p>
    <w:p w:rsidR="00476051" w:rsidRPr="00BC7518" w:rsidRDefault="00476051" w:rsidP="00476051">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t xml:space="preserve">The nature of suture line was dry only </w:t>
      </w:r>
      <w:r w:rsidR="0083189D" w:rsidRPr="00BC7518">
        <w:rPr>
          <w:rFonts w:ascii="Times New Roman" w:hAnsi="Times New Roman" w:cs="Times New Roman"/>
          <w:sz w:val="24"/>
          <w:szCs w:val="24"/>
        </w:rPr>
        <w:t xml:space="preserve">in </w:t>
      </w:r>
      <w:r w:rsidRPr="00BC7518">
        <w:rPr>
          <w:rFonts w:ascii="Times New Roman" w:hAnsi="Times New Roman" w:cs="Times New Roman"/>
          <w:sz w:val="24"/>
          <w:szCs w:val="24"/>
        </w:rPr>
        <w:t xml:space="preserve">33% of the animals </w:t>
      </w:r>
      <w:r w:rsidR="0083189D" w:rsidRPr="00BC7518">
        <w:rPr>
          <w:rFonts w:ascii="Times New Roman" w:hAnsi="Times New Roman" w:cs="Times New Roman"/>
          <w:sz w:val="24"/>
          <w:szCs w:val="24"/>
        </w:rPr>
        <w:t xml:space="preserve">whereas moist in 67% </w:t>
      </w:r>
      <w:r w:rsidRPr="00BC7518">
        <w:rPr>
          <w:rFonts w:ascii="Times New Roman" w:hAnsi="Times New Roman" w:cs="Times New Roman"/>
          <w:sz w:val="24"/>
          <w:szCs w:val="24"/>
        </w:rPr>
        <w:t xml:space="preserve">which could be due to the inflammatory response at the suture line and multifilament nature of the suture material </w:t>
      </w:r>
      <w:proofErr w:type="spellStart"/>
      <w:r w:rsidRPr="00BC7518">
        <w:rPr>
          <w:rFonts w:ascii="Times New Roman" w:hAnsi="Times New Roman" w:cs="Times New Roman"/>
          <w:sz w:val="24"/>
          <w:szCs w:val="24"/>
        </w:rPr>
        <w:t>favouring</w:t>
      </w:r>
      <w:proofErr w:type="spellEnd"/>
      <w:r w:rsidRPr="00BC7518">
        <w:rPr>
          <w:rFonts w:ascii="Times New Roman" w:hAnsi="Times New Roman" w:cs="Times New Roman"/>
          <w:sz w:val="24"/>
          <w:szCs w:val="24"/>
        </w:rPr>
        <w:t xml:space="preserve"> infection. Similar findings were reported by </w:t>
      </w:r>
      <w:proofErr w:type="spellStart"/>
      <w:r w:rsidRPr="00BC7518">
        <w:rPr>
          <w:rFonts w:ascii="Times New Roman" w:hAnsi="Times New Roman" w:cs="Times New Roman"/>
          <w:sz w:val="24"/>
          <w:szCs w:val="24"/>
        </w:rPr>
        <w:t>Boothe</w:t>
      </w:r>
      <w:proofErr w:type="spellEnd"/>
      <w:r w:rsidRPr="00BC7518">
        <w:rPr>
          <w:rFonts w:ascii="Times New Roman" w:hAnsi="Times New Roman" w:cs="Times New Roman"/>
          <w:sz w:val="24"/>
          <w:szCs w:val="24"/>
        </w:rPr>
        <w:t xml:space="preserve"> (2003) and </w:t>
      </w:r>
      <w:proofErr w:type="spellStart"/>
      <w:r w:rsidRPr="00BC7518">
        <w:rPr>
          <w:rFonts w:ascii="Times New Roman" w:hAnsi="Times New Roman" w:cs="Times New Roman"/>
          <w:sz w:val="24"/>
          <w:szCs w:val="24"/>
        </w:rPr>
        <w:t>Fossum</w:t>
      </w:r>
      <w:proofErr w:type="spellEnd"/>
      <w:r w:rsidRPr="00BC7518">
        <w:rPr>
          <w:rFonts w:ascii="Times New Roman" w:hAnsi="Times New Roman" w:cs="Times New Roman"/>
          <w:sz w:val="24"/>
          <w:szCs w:val="24"/>
        </w:rPr>
        <w:t xml:space="preserve"> </w:t>
      </w:r>
      <w:r w:rsidRPr="00BC7518">
        <w:rPr>
          <w:rFonts w:ascii="Times New Roman" w:hAnsi="Times New Roman" w:cs="Times New Roman"/>
          <w:i/>
          <w:sz w:val="24"/>
          <w:szCs w:val="24"/>
        </w:rPr>
        <w:t>et al.</w:t>
      </w:r>
      <w:r w:rsidRPr="00BC7518">
        <w:rPr>
          <w:rFonts w:ascii="Times New Roman" w:hAnsi="Times New Roman" w:cs="Times New Roman"/>
          <w:sz w:val="24"/>
          <w:szCs w:val="24"/>
        </w:rPr>
        <w:t xml:space="preserve"> (2013). The multifilament nature favoured the retrograde infection causing postoperative wound infection (</w:t>
      </w:r>
      <w:proofErr w:type="spellStart"/>
      <w:r w:rsidRPr="00BC7518">
        <w:rPr>
          <w:rFonts w:ascii="Times New Roman" w:hAnsi="Times New Roman" w:cs="Times New Roman"/>
          <w:sz w:val="24"/>
          <w:szCs w:val="24"/>
        </w:rPr>
        <w:t>Modi</w:t>
      </w:r>
      <w:proofErr w:type="spellEnd"/>
      <w:r w:rsidRPr="00BC7518">
        <w:rPr>
          <w:rFonts w:ascii="Times New Roman" w:hAnsi="Times New Roman" w:cs="Times New Roman"/>
          <w:sz w:val="24"/>
          <w:szCs w:val="24"/>
        </w:rPr>
        <w:t>, 2009). The moist nature of the suture line could be due to the presence of discharge at the suture site in 67% animals</w:t>
      </w:r>
      <w:r w:rsidR="0083189D" w:rsidRPr="00BC7518">
        <w:rPr>
          <w:rFonts w:ascii="Times New Roman" w:hAnsi="Times New Roman" w:cs="Times New Roman"/>
          <w:sz w:val="24"/>
          <w:szCs w:val="24"/>
        </w:rPr>
        <w:t xml:space="preserve"> which resulted in contaminated suture site</w:t>
      </w:r>
      <w:r w:rsidRPr="00BC7518">
        <w:rPr>
          <w:rFonts w:ascii="Times New Roman" w:hAnsi="Times New Roman" w:cs="Times New Roman"/>
          <w:sz w:val="24"/>
          <w:szCs w:val="24"/>
        </w:rPr>
        <w:t>.</w:t>
      </w:r>
    </w:p>
    <w:p w:rsidR="0083189D" w:rsidRPr="00BC7518" w:rsidRDefault="0083189D" w:rsidP="00476051">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t xml:space="preserve">Discharge was noticed at the suture site in four animals (67%) and which was absent in only 33%, which indicated the persistence of local infection at the suture site and exaggerated tissue reaction to the polyester suture favoured the postoperative wound infection and resulted in discharge from the suture site (Banks </w:t>
      </w:r>
      <w:r w:rsidRPr="00BC7518">
        <w:rPr>
          <w:rFonts w:ascii="Times New Roman" w:hAnsi="Times New Roman" w:cs="Times New Roman"/>
          <w:i/>
          <w:sz w:val="24"/>
          <w:szCs w:val="24"/>
        </w:rPr>
        <w:t>et al</w:t>
      </w:r>
      <w:r w:rsidRPr="00BC7518">
        <w:rPr>
          <w:rFonts w:ascii="Times New Roman" w:hAnsi="Times New Roman" w:cs="Times New Roman"/>
          <w:sz w:val="24"/>
          <w:szCs w:val="24"/>
        </w:rPr>
        <w:t xml:space="preserve">., 2001 and </w:t>
      </w:r>
      <w:proofErr w:type="spellStart"/>
      <w:r w:rsidRPr="00BC7518">
        <w:rPr>
          <w:rFonts w:ascii="Times New Roman" w:hAnsi="Times New Roman" w:cs="Times New Roman"/>
          <w:sz w:val="24"/>
          <w:szCs w:val="24"/>
        </w:rPr>
        <w:t>Boothe</w:t>
      </w:r>
      <w:proofErr w:type="spellEnd"/>
      <w:r w:rsidRPr="00BC7518">
        <w:rPr>
          <w:rFonts w:ascii="Times New Roman" w:hAnsi="Times New Roman" w:cs="Times New Roman"/>
          <w:sz w:val="24"/>
          <w:szCs w:val="24"/>
        </w:rPr>
        <w:t>, 2003). The braided nature of the polyester sutures potentiated suture site contamination and further leading to infection (Al-Mubarak and Al-</w:t>
      </w:r>
      <w:proofErr w:type="spellStart"/>
      <w:r w:rsidRPr="00BC7518">
        <w:rPr>
          <w:rFonts w:ascii="Times New Roman" w:hAnsi="Times New Roman" w:cs="Times New Roman"/>
          <w:sz w:val="24"/>
          <w:szCs w:val="24"/>
        </w:rPr>
        <w:t>Haddab</w:t>
      </w:r>
      <w:proofErr w:type="spellEnd"/>
      <w:r w:rsidRPr="00BC7518">
        <w:rPr>
          <w:rFonts w:ascii="Times New Roman" w:hAnsi="Times New Roman" w:cs="Times New Roman"/>
          <w:sz w:val="24"/>
          <w:szCs w:val="24"/>
        </w:rPr>
        <w:t>, 2013).</w:t>
      </w:r>
      <w:r w:rsidR="00214C1F" w:rsidRPr="00BC7518">
        <w:rPr>
          <w:rFonts w:ascii="Times New Roman" w:hAnsi="Times New Roman" w:cs="Times New Roman"/>
          <w:sz w:val="24"/>
          <w:szCs w:val="24"/>
        </w:rPr>
        <w:t xml:space="preserve"> </w:t>
      </w:r>
      <w:r w:rsidRPr="00BC7518">
        <w:rPr>
          <w:rFonts w:ascii="Times New Roman" w:hAnsi="Times New Roman" w:cs="Times New Roman"/>
          <w:sz w:val="24"/>
          <w:szCs w:val="24"/>
        </w:rPr>
        <w:t>There was no evidence of wound dehiscence in 33% of cases but 67% of the animals had dehiscence due to the contaminated suture site which resulted in increased inflammatory response due to the shredding of the outer coated layer (</w:t>
      </w:r>
      <w:proofErr w:type="spellStart"/>
      <w:r w:rsidRPr="00BC7518">
        <w:rPr>
          <w:rFonts w:ascii="Times New Roman" w:hAnsi="Times New Roman" w:cs="Times New Roman"/>
          <w:sz w:val="24"/>
          <w:szCs w:val="24"/>
        </w:rPr>
        <w:t>Boothe</w:t>
      </w:r>
      <w:proofErr w:type="spellEnd"/>
      <w:r w:rsidRPr="00BC7518">
        <w:rPr>
          <w:rFonts w:ascii="Times New Roman" w:hAnsi="Times New Roman" w:cs="Times New Roman"/>
          <w:sz w:val="24"/>
          <w:szCs w:val="24"/>
        </w:rPr>
        <w:t>, 2003).</w:t>
      </w:r>
    </w:p>
    <w:p w:rsidR="00214C1F" w:rsidRPr="00BC7518" w:rsidRDefault="00214C1F" w:rsidP="00476051">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lastRenderedPageBreak/>
        <w:t xml:space="preserve">The skin sutures were removed on the 10th postoperative day in all the animals (Nichols </w:t>
      </w:r>
      <w:r w:rsidRPr="00BC7518">
        <w:rPr>
          <w:rFonts w:ascii="Times New Roman" w:hAnsi="Times New Roman" w:cs="Times New Roman"/>
          <w:i/>
          <w:sz w:val="24"/>
          <w:szCs w:val="24"/>
        </w:rPr>
        <w:t>et al</w:t>
      </w:r>
      <w:r w:rsidRPr="00BC7518">
        <w:rPr>
          <w:rFonts w:ascii="Times New Roman" w:hAnsi="Times New Roman" w:cs="Times New Roman"/>
          <w:sz w:val="24"/>
          <w:szCs w:val="24"/>
        </w:rPr>
        <w:t>., 2016) in which wound dehiscence, fistula formation and gaping of edges were observed.</w:t>
      </w:r>
    </w:p>
    <w:p w:rsidR="00214C1F" w:rsidRPr="00BC7518" w:rsidRDefault="00214C1F" w:rsidP="00476051">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t>The moist nature of suture line, contaminated suture site with discharge, postoperative surgical complications like tissue flap necrosis, wound dehiscence and fistula formation with the gaping of wounds exposing the inner lying structures might have caused wound dehiscence and complete wound healing was not achieved in four animals (</w:t>
      </w:r>
      <w:proofErr w:type="spellStart"/>
      <w:r w:rsidRPr="00BC7518">
        <w:rPr>
          <w:rFonts w:ascii="Times New Roman" w:hAnsi="Times New Roman" w:cs="Times New Roman"/>
          <w:sz w:val="24"/>
          <w:szCs w:val="24"/>
        </w:rPr>
        <w:t>Azizi</w:t>
      </w:r>
      <w:proofErr w:type="spellEnd"/>
      <w:r w:rsidRPr="00BC7518">
        <w:rPr>
          <w:rFonts w:ascii="Times New Roman" w:hAnsi="Times New Roman" w:cs="Times New Roman"/>
          <w:sz w:val="24"/>
          <w:szCs w:val="24"/>
        </w:rPr>
        <w:t xml:space="preserve"> </w:t>
      </w:r>
      <w:r w:rsidRPr="00BC7518">
        <w:rPr>
          <w:rFonts w:ascii="Times New Roman" w:hAnsi="Times New Roman" w:cs="Times New Roman"/>
          <w:i/>
          <w:sz w:val="24"/>
          <w:szCs w:val="24"/>
        </w:rPr>
        <w:t>et al</w:t>
      </w:r>
      <w:r w:rsidRPr="00BC7518">
        <w:rPr>
          <w:rFonts w:ascii="Times New Roman" w:hAnsi="Times New Roman" w:cs="Times New Roman"/>
          <w:sz w:val="24"/>
          <w:szCs w:val="24"/>
        </w:rPr>
        <w:t xml:space="preserve">., 2007 and </w:t>
      </w:r>
      <w:proofErr w:type="spellStart"/>
      <w:r w:rsidRPr="00BC7518">
        <w:rPr>
          <w:rFonts w:ascii="Times New Roman" w:hAnsi="Times New Roman" w:cs="Times New Roman"/>
          <w:sz w:val="24"/>
          <w:szCs w:val="24"/>
        </w:rPr>
        <w:t>Mulon</w:t>
      </w:r>
      <w:proofErr w:type="spellEnd"/>
      <w:r w:rsidRPr="00BC7518">
        <w:rPr>
          <w:rFonts w:ascii="Times New Roman" w:hAnsi="Times New Roman" w:cs="Times New Roman"/>
          <w:sz w:val="24"/>
          <w:szCs w:val="24"/>
        </w:rPr>
        <w:t xml:space="preserve">, 2016). Polyester sutures were not intact in 67% of animals, caused more tissue reaction and increased inflammatory response, contamination of the suture site, persistent local infection and exaggerated tissue reaction as explained by </w:t>
      </w:r>
      <w:proofErr w:type="spellStart"/>
      <w:r w:rsidRPr="00BC7518">
        <w:rPr>
          <w:rFonts w:ascii="Times New Roman" w:hAnsi="Times New Roman" w:cs="Times New Roman"/>
          <w:sz w:val="24"/>
          <w:szCs w:val="24"/>
        </w:rPr>
        <w:t>Boothe</w:t>
      </w:r>
      <w:proofErr w:type="spellEnd"/>
      <w:r w:rsidRPr="00BC7518">
        <w:rPr>
          <w:rFonts w:ascii="Times New Roman" w:hAnsi="Times New Roman" w:cs="Times New Roman"/>
          <w:sz w:val="24"/>
          <w:szCs w:val="24"/>
        </w:rPr>
        <w:t xml:space="preserve"> (2003) and Chellamani </w:t>
      </w:r>
      <w:r w:rsidRPr="00BC7518">
        <w:rPr>
          <w:rFonts w:ascii="Times New Roman" w:hAnsi="Times New Roman" w:cs="Times New Roman"/>
          <w:i/>
          <w:sz w:val="24"/>
          <w:szCs w:val="24"/>
        </w:rPr>
        <w:t>et al.</w:t>
      </w:r>
      <w:r w:rsidRPr="00BC7518">
        <w:rPr>
          <w:rFonts w:ascii="Times New Roman" w:hAnsi="Times New Roman" w:cs="Times New Roman"/>
          <w:sz w:val="24"/>
          <w:szCs w:val="24"/>
        </w:rPr>
        <w:t xml:space="preserve"> (2013), whereas 33% of the cases showed uncomplicated wound healing without any dehiscence</w:t>
      </w:r>
      <w:r w:rsidR="003E7A54">
        <w:rPr>
          <w:rFonts w:ascii="Times New Roman" w:hAnsi="Times New Roman" w:cs="Times New Roman"/>
          <w:sz w:val="24"/>
          <w:szCs w:val="24"/>
        </w:rPr>
        <w:t xml:space="preserve"> (Fig. 4)</w:t>
      </w:r>
      <w:r w:rsidRPr="00BC7518">
        <w:rPr>
          <w:rFonts w:ascii="Times New Roman" w:hAnsi="Times New Roman" w:cs="Times New Roman"/>
          <w:sz w:val="24"/>
          <w:szCs w:val="24"/>
        </w:rPr>
        <w:t>.</w:t>
      </w:r>
    </w:p>
    <w:p w:rsidR="00214C1F" w:rsidRPr="00BC7518" w:rsidRDefault="00214C1F" w:rsidP="00214C1F">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t>The in-situ fixing of sterile prosthetic tube made up of modified polyvinyl chloride number 10 was very useful to retain the teat patency and to remove the milk from the affected quarter. Application of adhesive bandage (Dynafix) was found to be effective for protecting the surgical site. Attachment of 2ml syringe to the tube was useful to complete the circuit.</w:t>
      </w:r>
    </w:p>
    <w:p w:rsidR="00214C1F" w:rsidRPr="00BC7518" w:rsidRDefault="00214C1F" w:rsidP="003E7A54">
      <w:pPr>
        <w:pStyle w:val="NoSpacing"/>
        <w:spacing w:line="360" w:lineRule="auto"/>
        <w:jc w:val="center"/>
        <w:rPr>
          <w:rFonts w:ascii="Times New Roman" w:hAnsi="Times New Roman" w:cs="Times New Roman"/>
          <w:b/>
          <w:sz w:val="24"/>
          <w:szCs w:val="24"/>
        </w:rPr>
      </w:pPr>
      <w:r w:rsidRPr="00BC7518">
        <w:rPr>
          <w:rFonts w:ascii="Times New Roman" w:hAnsi="Times New Roman" w:cs="Times New Roman"/>
          <w:b/>
          <w:sz w:val="24"/>
          <w:szCs w:val="24"/>
        </w:rPr>
        <w:t>Conclusion</w:t>
      </w:r>
    </w:p>
    <w:p w:rsidR="00214C1F" w:rsidRPr="00BC7518" w:rsidRDefault="00214C1F" w:rsidP="009E49C4">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t>The quality of milk and milkability reflected the effectiveness of the technique in regaining</w:t>
      </w:r>
      <w:r w:rsidR="009E49C4" w:rsidRPr="00BC7518">
        <w:rPr>
          <w:rFonts w:ascii="Times New Roman" w:hAnsi="Times New Roman" w:cs="Times New Roman"/>
          <w:sz w:val="24"/>
          <w:szCs w:val="24"/>
        </w:rPr>
        <w:t xml:space="preserve"> </w:t>
      </w:r>
      <w:r w:rsidRPr="00BC7518">
        <w:rPr>
          <w:rFonts w:ascii="Times New Roman" w:hAnsi="Times New Roman" w:cs="Times New Roman"/>
          <w:sz w:val="24"/>
          <w:szCs w:val="24"/>
        </w:rPr>
        <w:t xml:space="preserve">the functional capacity of the teat postoperatively. The </w:t>
      </w:r>
      <w:r w:rsidR="009E49C4" w:rsidRPr="00BC7518">
        <w:rPr>
          <w:rFonts w:ascii="Times New Roman" w:hAnsi="Times New Roman" w:cs="Times New Roman"/>
          <w:sz w:val="24"/>
          <w:szCs w:val="24"/>
        </w:rPr>
        <w:t xml:space="preserve">surgical </w:t>
      </w:r>
      <w:r w:rsidRPr="00BC7518">
        <w:rPr>
          <w:rFonts w:ascii="Times New Roman" w:hAnsi="Times New Roman" w:cs="Times New Roman"/>
          <w:sz w:val="24"/>
          <w:szCs w:val="24"/>
        </w:rPr>
        <w:t xml:space="preserve">technique employed for the management of teat wounds with fistula was </w:t>
      </w:r>
      <w:r w:rsidR="009E49C4" w:rsidRPr="00BC7518">
        <w:rPr>
          <w:rFonts w:ascii="Times New Roman" w:hAnsi="Times New Roman" w:cs="Times New Roman"/>
          <w:sz w:val="24"/>
          <w:szCs w:val="24"/>
        </w:rPr>
        <w:t xml:space="preserve">found to be less effective due to the encountered complications which could be due to the management practices, postoperative care and the suture material. </w:t>
      </w:r>
    </w:p>
    <w:p w:rsidR="009E49C4" w:rsidRPr="00BC7518" w:rsidRDefault="009E49C4" w:rsidP="005D105F">
      <w:pPr>
        <w:pStyle w:val="NoSpacing"/>
        <w:spacing w:before="100" w:beforeAutospacing="1" w:after="100" w:afterAutospacing="1" w:line="360" w:lineRule="auto"/>
        <w:contextualSpacing/>
        <w:jc w:val="center"/>
        <w:rPr>
          <w:rFonts w:ascii="Times New Roman" w:hAnsi="Times New Roman" w:cs="Times New Roman"/>
          <w:b/>
          <w:sz w:val="24"/>
          <w:szCs w:val="24"/>
        </w:rPr>
      </w:pPr>
      <w:r w:rsidRPr="00BC7518">
        <w:rPr>
          <w:rFonts w:ascii="Times New Roman" w:hAnsi="Times New Roman" w:cs="Times New Roman"/>
          <w:b/>
          <w:sz w:val="24"/>
          <w:szCs w:val="24"/>
        </w:rPr>
        <w:t>Acknowledgements</w:t>
      </w:r>
    </w:p>
    <w:p w:rsidR="009E49C4" w:rsidRDefault="009E49C4" w:rsidP="009E49C4">
      <w:pPr>
        <w:pStyle w:val="NoSpacing"/>
        <w:spacing w:line="360" w:lineRule="auto"/>
        <w:ind w:firstLine="720"/>
        <w:jc w:val="both"/>
        <w:rPr>
          <w:rFonts w:ascii="Times New Roman" w:hAnsi="Times New Roman" w:cs="Times New Roman"/>
          <w:sz w:val="24"/>
          <w:szCs w:val="24"/>
        </w:rPr>
      </w:pPr>
      <w:r w:rsidRPr="00BC7518">
        <w:rPr>
          <w:rFonts w:ascii="Times New Roman" w:hAnsi="Times New Roman" w:cs="Times New Roman"/>
          <w:sz w:val="24"/>
          <w:szCs w:val="24"/>
        </w:rPr>
        <w:t>The authors are thankful to the Dean, Rajiv Gandhi Institute of Veterinary Education and 145 Research, Pondicherry for the facilities provided to conduct the study</w:t>
      </w:r>
    </w:p>
    <w:p w:rsidR="00476051" w:rsidRDefault="003E7A54" w:rsidP="003E7A54">
      <w:pPr>
        <w:pStyle w:val="NoSpacing"/>
        <w:spacing w:line="360" w:lineRule="auto"/>
        <w:jc w:val="center"/>
        <w:rPr>
          <w:rFonts w:ascii="Times New Roman" w:hAnsi="Times New Roman" w:cs="Times New Roman"/>
          <w:b/>
          <w:sz w:val="24"/>
          <w:szCs w:val="24"/>
        </w:rPr>
      </w:pPr>
      <w:r w:rsidRPr="003E7A54">
        <w:rPr>
          <w:rFonts w:ascii="Times New Roman" w:hAnsi="Times New Roman" w:cs="Times New Roman"/>
          <w:b/>
          <w:sz w:val="24"/>
          <w:szCs w:val="24"/>
        </w:rPr>
        <w:t>References</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r w:rsidRPr="000013C8">
        <w:rPr>
          <w:rFonts w:ascii="Times New Roman" w:hAnsi="Times New Roman" w:cs="Times New Roman"/>
          <w:sz w:val="24"/>
          <w:szCs w:val="24"/>
        </w:rPr>
        <w:t>Abd-El-Hady. 2015. Clinical observations on some surgical udder and teat affections in cattle and buffaloes. Sch. J. Agric. Vet. Sci.</w:t>
      </w:r>
      <w:proofErr w:type="gramStart"/>
      <w:r w:rsidRPr="000013C8">
        <w:rPr>
          <w:rFonts w:ascii="Times New Roman" w:hAnsi="Times New Roman" w:cs="Times New Roman"/>
          <w:sz w:val="24"/>
          <w:szCs w:val="24"/>
        </w:rPr>
        <w:t>,2</w:t>
      </w:r>
      <w:proofErr w:type="gramEnd"/>
      <w:r w:rsidRPr="000013C8">
        <w:rPr>
          <w:rFonts w:ascii="Times New Roman" w:hAnsi="Times New Roman" w:cs="Times New Roman"/>
          <w:sz w:val="24"/>
          <w:szCs w:val="24"/>
        </w:rPr>
        <w:t>(4A): 270-281.</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r w:rsidRPr="000013C8">
        <w:rPr>
          <w:rFonts w:ascii="Times New Roman" w:hAnsi="Times New Roman" w:cs="Times New Roman"/>
          <w:sz w:val="24"/>
          <w:szCs w:val="24"/>
        </w:rPr>
        <w:t>Al-Mubarak, L. and Al-</w:t>
      </w:r>
      <w:proofErr w:type="spellStart"/>
      <w:r w:rsidRPr="000013C8">
        <w:rPr>
          <w:rFonts w:ascii="Times New Roman" w:hAnsi="Times New Roman" w:cs="Times New Roman"/>
          <w:sz w:val="24"/>
          <w:szCs w:val="24"/>
        </w:rPr>
        <w:t>Haddab</w:t>
      </w:r>
      <w:proofErr w:type="spellEnd"/>
      <w:r w:rsidRPr="000013C8">
        <w:rPr>
          <w:rFonts w:ascii="Times New Roman" w:hAnsi="Times New Roman" w:cs="Times New Roman"/>
          <w:sz w:val="24"/>
          <w:szCs w:val="24"/>
        </w:rPr>
        <w:t xml:space="preserve">, M. 2013. Cutaneous Wound Closure Materials: An Overview and Update. J. </w:t>
      </w:r>
      <w:proofErr w:type="spellStart"/>
      <w:r w:rsidRPr="000013C8">
        <w:rPr>
          <w:rFonts w:ascii="Times New Roman" w:hAnsi="Times New Roman" w:cs="Times New Roman"/>
          <w:sz w:val="24"/>
          <w:szCs w:val="24"/>
        </w:rPr>
        <w:t>Cutan</w:t>
      </w:r>
      <w:proofErr w:type="spellEnd"/>
      <w:r w:rsidRPr="000013C8">
        <w:rPr>
          <w:rFonts w:ascii="Times New Roman" w:hAnsi="Times New Roman" w:cs="Times New Roman"/>
          <w:sz w:val="24"/>
          <w:szCs w:val="24"/>
        </w:rPr>
        <w:t xml:space="preserve">. </w:t>
      </w:r>
      <w:proofErr w:type="spellStart"/>
      <w:r w:rsidRPr="000013C8">
        <w:rPr>
          <w:rFonts w:ascii="Times New Roman" w:hAnsi="Times New Roman" w:cs="Times New Roman"/>
          <w:sz w:val="24"/>
          <w:szCs w:val="24"/>
        </w:rPr>
        <w:t>Aesthet</w:t>
      </w:r>
      <w:proofErr w:type="spellEnd"/>
      <w:r w:rsidRPr="000013C8">
        <w:rPr>
          <w:rFonts w:ascii="Times New Roman" w:hAnsi="Times New Roman" w:cs="Times New Roman"/>
          <w:sz w:val="24"/>
          <w:szCs w:val="24"/>
        </w:rPr>
        <w:t>. Surg.</w:t>
      </w:r>
      <w:proofErr w:type="gramStart"/>
      <w:r w:rsidRPr="000013C8">
        <w:rPr>
          <w:rFonts w:ascii="Times New Roman" w:hAnsi="Times New Roman" w:cs="Times New Roman"/>
          <w:sz w:val="24"/>
          <w:szCs w:val="24"/>
        </w:rPr>
        <w:t>,6</w:t>
      </w:r>
      <w:proofErr w:type="gramEnd"/>
      <w:r w:rsidRPr="000013C8">
        <w:rPr>
          <w:rFonts w:ascii="Times New Roman" w:hAnsi="Times New Roman" w:cs="Times New Roman"/>
          <w:sz w:val="24"/>
          <w:szCs w:val="24"/>
        </w:rPr>
        <w:t>(4): 178-188.</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r w:rsidRPr="000013C8">
        <w:rPr>
          <w:rFonts w:ascii="Times New Roman" w:hAnsi="Times New Roman" w:cs="Times New Roman"/>
          <w:sz w:val="24"/>
          <w:szCs w:val="24"/>
        </w:rPr>
        <w:t xml:space="preserve">Aruljothi, N., Balagopalan, T.P., </w:t>
      </w:r>
      <w:proofErr w:type="spellStart"/>
      <w:r w:rsidRPr="000013C8">
        <w:rPr>
          <w:rFonts w:ascii="Times New Roman" w:hAnsi="Times New Roman" w:cs="Times New Roman"/>
          <w:sz w:val="24"/>
          <w:szCs w:val="24"/>
        </w:rPr>
        <w:t>Rameshkumar</w:t>
      </w:r>
      <w:proofErr w:type="spellEnd"/>
      <w:r w:rsidRPr="000013C8">
        <w:rPr>
          <w:rFonts w:ascii="Times New Roman" w:hAnsi="Times New Roman" w:cs="Times New Roman"/>
          <w:sz w:val="24"/>
          <w:szCs w:val="24"/>
        </w:rPr>
        <w:t xml:space="preserve">, B. and Alphonse, R.M.D. 2012. Teat fistula and its surgical management in bovines. </w:t>
      </w:r>
      <w:proofErr w:type="spellStart"/>
      <w:r w:rsidRPr="000013C8">
        <w:rPr>
          <w:rFonts w:ascii="Times New Roman" w:hAnsi="Times New Roman" w:cs="Times New Roman"/>
          <w:sz w:val="24"/>
          <w:szCs w:val="24"/>
        </w:rPr>
        <w:t>Intas</w:t>
      </w:r>
      <w:proofErr w:type="spellEnd"/>
      <w:r w:rsidRPr="000013C8">
        <w:rPr>
          <w:rFonts w:ascii="Times New Roman" w:hAnsi="Times New Roman" w:cs="Times New Roman"/>
          <w:sz w:val="24"/>
          <w:szCs w:val="24"/>
        </w:rPr>
        <w:t xml:space="preserve"> </w:t>
      </w:r>
      <w:proofErr w:type="spellStart"/>
      <w:r w:rsidRPr="000013C8">
        <w:rPr>
          <w:rFonts w:ascii="Times New Roman" w:hAnsi="Times New Roman" w:cs="Times New Roman"/>
          <w:sz w:val="24"/>
          <w:szCs w:val="24"/>
        </w:rPr>
        <w:t>Polivet</w:t>
      </w:r>
      <w:proofErr w:type="spellEnd"/>
      <w:r w:rsidRPr="000013C8">
        <w:rPr>
          <w:rFonts w:ascii="Times New Roman" w:hAnsi="Times New Roman" w:cs="Times New Roman"/>
          <w:sz w:val="24"/>
          <w:szCs w:val="24"/>
        </w:rPr>
        <w:t>, 13 (1):40-41.</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proofErr w:type="spellStart"/>
      <w:r w:rsidRPr="000013C8">
        <w:rPr>
          <w:rFonts w:ascii="Times New Roman" w:hAnsi="Times New Roman" w:cs="Times New Roman"/>
          <w:sz w:val="24"/>
          <w:szCs w:val="24"/>
        </w:rPr>
        <w:lastRenderedPageBreak/>
        <w:t>Azizi</w:t>
      </w:r>
      <w:proofErr w:type="spellEnd"/>
      <w:r w:rsidRPr="000013C8">
        <w:rPr>
          <w:rFonts w:ascii="Times New Roman" w:hAnsi="Times New Roman" w:cs="Times New Roman"/>
          <w:sz w:val="24"/>
          <w:szCs w:val="24"/>
        </w:rPr>
        <w:t xml:space="preserve">, S., </w:t>
      </w:r>
      <w:proofErr w:type="spellStart"/>
      <w:r w:rsidRPr="000013C8">
        <w:rPr>
          <w:rFonts w:ascii="Times New Roman" w:hAnsi="Times New Roman" w:cs="Times New Roman"/>
          <w:sz w:val="24"/>
          <w:szCs w:val="24"/>
        </w:rPr>
        <w:t>Rezaei</w:t>
      </w:r>
      <w:proofErr w:type="spellEnd"/>
      <w:r w:rsidRPr="000013C8">
        <w:rPr>
          <w:rFonts w:ascii="Times New Roman" w:hAnsi="Times New Roman" w:cs="Times New Roman"/>
          <w:sz w:val="24"/>
          <w:szCs w:val="24"/>
        </w:rPr>
        <w:t xml:space="preserve">, F.S., </w:t>
      </w:r>
      <w:proofErr w:type="spellStart"/>
      <w:r w:rsidRPr="000013C8">
        <w:rPr>
          <w:rFonts w:ascii="Times New Roman" w:hAnsi="Times New Roman" w:cs="Times New Roman"/>
          <w:sz w:val="24"/>
          <w:szCs w:val="24"/>
        </w:rPr>
        <w:t>Saifzadeh</w:t>
      </w:r>
      <w:proofErr w:type="spellEnd"/>
      <w:r w:rsidRPr="000013C8">
        <w:rPr>
          <w:rFonts w:ascii="Times New Roman" w:hAnsi="Times New Roman" w:cs="Times New Roman"/>
          <w:sz w:val="24"/>
          <w:szCs w:val="24"/>
        </w:rPr>
        <w:t xml:space="preserve">, S. and </w:t>
      </w:r>
      <w:proofErr w:type="spellStart"/>
      <w:r w:rsidRPr="000013C8">
        <w:rPr>
          <w:rFonts w:ascii="Times New Roman" w:hAnsi="Times New Roman" w:cs="Times New Roman"/>
          <w:sz w:val="24"/>
          <w:szCs w:val="24"/>
        </w:rPr>
        <w:t>Naghadeh</w:t>
      </w:r>
      <w:proofErr w:type="spellEnd"/>
      <w:r w:rsidRPr="000013C8">
        <w:rPr>
          <w:rFonts w:ascii="Times New Roman" w:hAnsi="Times New Roman" w:cs="Times New Roman"/>
          <w:sz w:val="24"/>
          <w:szCs w:val="24"/>
        </w:rPr>
        <w:t>, B.D. 2007. Associations between teat injuries and fistula formation in lactating dairy cows treated with surgery. JAVMA.</w:t>
      </w:r>
      <w:proofErr w:type="gramStart"/>
      <w:r w:rsidRPr="000013C8">
        <w:rPr>
          <w:rFonts w:ascii="Times New Roman" w:hAnsi="Times New Roman" w:cs="Times New Roman"/>
          <w:sz w:val="24"/>
          <w:szCs w:val="24"/>
        </w:rPr>
        <w:t>,231</w:t>
      </w:r>
      <w:proofErr w:type="gramEnd"/>
      <w:r w:rsidRPr="000013C8">
        <w:rPr>
          <w:rFonts w:ascii="Times New Roman" w:hAnsi="Times New Roman" w:cs="Times New Roman"/>
          <w:sz w:val="24"/>
          <w:szCs w:val="24"/>
        </w:rPr>
        <w:t>(11): 1704-1708.</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r w:rsidRPr="000013C8">
        <w:rPr>
          <w:rFonts w:ascii="Times New Roman" w:hAnsi="Times New Roman" w:cs="Times New Roman"/>
          <w:sz w:val="24"/>
          <w:szCs w:val="24"/>
        </w:rPr>
        <w:t xml:space="preserve">Balagopalan, T.P and Aruljothi, N. 2016. Surgical management of webbed teat in a cow. </w:t>
      </w:r>
      <w:proofErr w:type="gramStart"/>
      <w:r w:rsidRPr="000013C8">
        <w:rPr>
          <w:rFonts w:ascii="Times New Roman" w:hAnsi="Times New Roman" w:cs="Times New Roman"/>
          <w:sz w:val="24"/>
          <w:szCs w:val="24"/>
        </w:rPr>
        <w:t>JAVS.,</w:t>
      </w:r>
      <w:proofErr w:type="gramEnd"/>
      <w:r w:rsidRPr="000013C8">
        <w:rPr>
          <w:rFonts w:ascii="Times New Roman" w:hAnsi="Times New Roman" w:cs="Times New Roman"/>
          <w:sz w:val="24"/>
          <w:szCs w:val="24"/>
        </w:rPr>
        <w:t xml:space="preserve"> 9 (7): 84-86.</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r w:rsidRPr="000013C8">
        <w:rPr>
          <w:rFonts w:ascii="Times New Roman" w:hAnsi="Times New Roman" w:cs="Times New Roman"/>
          <w:sz w:val="24"/>
          <w:szCs w:val="24"/>
        </w:rPr>
        <w:t xml:space="preserve">Banks, A.S., Downey, M.S., Martin, D.E. and Miller, S.J. 2001. Chapter 5 Sutures and Anchoring Devices. </w:t>
      </w:r>
      <w:proofErr w:type="spellStart"/>
      <w:r w:rsidRPr="000013C8">
        <w:rPr>
          <w:rFonts w:ascii="Times New Roman" w:hAnsi="Times New Roman" w:cs="Times New Roman"/>
          <w:sz w:val="24"/>
          <w:szCs w:val="24"/>
        </w:rPr>
        <w:t>McGlamamry’s</w:t>
      </w:r>
      <w:proofErr w:type="spellEnd"/>
      <w:r w:rsidRPr="000013C8">
        <w:rPr>
          <w:rFonts w:ascii="Times New Roman" w:hAnsi="Times New Roman" w:cs="Times New Roman"/>
          <w:sz w:val="24"/>
          <w:szCs w:val="24"/>
        </w:rPr>
        <w:t xml:space="preserve"> comprehensive textbook of foot and ankle surgery. 3rd </w:t>
      </w:r>
      <w:proofErr w:type="spellStart"/>
      <w:r w:rsidRPr="000013C8">
        <w:rPr>
          <w:rFonts w:ascii="Times New Roman" w:hAnsi="Times New Roman" w:cs="Times New Roman"/>
          <w:sz w:val="24"/>
          <w:szCs w:val="24"/>
        </w:rPr>
        <w:t>edn</w:t>
      </w:r>
      <w:proofErr w:type="spellEnd"/>
      <w:r w:rsidRPr="000013C8">
        <w:rPr>
          <w:rFonts w:ascii="Times New Roman" w:hAnsi="Times New Roman" w:cs="Times New Roman"/>
          <w:sz w:val="24"/>
          <w:szCs w:val="24"/>
        </w:rPr>
        <w:t xml:space="preserve">, volume 1. Lippincott Williams and Wilkins, </w:t>
      </w:r>
      <w:proofErr w:type="spellStart"/>
      <w:r w:rsidRPr="000013C8">
        <w:rPr>
          <w:rFonts w:ascii="Times New Roman" w:hAnsi="Times New Roman" w:cs="Times New Roman"/>
          <w:sz w:val="24"/>
          <w:szCs w:val="24"/>
        </w:rPr>
        <w:t>Philandelphia</w:t>
      </w:r>
      <w:proofErr w:type="spellEnd"/>
      <w:r w:rsidRPr="000013C8">
        <w:rPr>
          <w:rFonts w:ascii="Times New Roman" w:hAnsi="Times New Roman" w:cs="Times New Roman"/>
          <w:sz w:val="24"/>
          <w:szCs w:val="24"/>
        </w:rPr>
        <w:t xml:space="preserve">, USA. </w:t>
      </w:r>
      <w:proofErr w:type="spellStart"/>
      <w:r w:rsidRPr="000013C8">
        <w:rPr>
          <w:rFonts w:ascii="Times New Roman" w:hAnsi="Times New Roman" w:cs="Times New Roman"/>
          <w:sz w:val="24"/>
          <w:szCs w:val="24"/>
        </w:rPr>
        <w:t>Pp</w:t>
      </w:r>
      <w:proofErr w:type="spellEnd"/>
      <w:r w:rsidRPr="000013C8">
        <w:rPr>
          <w:rFonts w:ascii="Times New Roman" w:hAnsi="Times New Roman" w:cs="Times New Roman"/>
          <w:sz w:val="24"/>
          <w:szCs w:val="24"/>
        </w:rPr>
        <w:t xml:space="preserve"> 148.</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proofErr w:type="spellStart"/>
      <w:r w:rsidRPr="000013C8">
        <w:rPr>
          <w:rFonts w:ascii="Times New Roman" w:hAnsi="Times New Roman" w:cs="Times New Roman"/>
          <w:sz w:val="24"/>
          <w:szCs w:val="24"/>
        </w:rPr>
        <w:t>Beuch</w:t>
      </w:r>
      <w:proofErr w:type="spellEnd"/>
      <w:r w:rsidRPr="000013C8">
        <w:rPr>
          <w:rFonts w:ascii="Times New Roman" w:hAnsi="Times New Roman" w:cs="Times New Roman"/>
          <w:sz w:val="24"/>
          <w:szCs w:val="24"/>
        </w:rPr>
        <w:t xml:space="preserve">, W., </w:t>
      </w:r>
      <w:proofErr w:type="spellStart"/>
      <w:r w:rsidRPr="000013C8">
        <w:rPr>
          <w:rFonts w:ascii="Times New Roman" w:hAnsi="Times New Roman" w:cs="Times New Roman"/>
          <w:sz w:val="24"/>
          <w:szCs w:val="24"/>
        </w:rPr>
        <w:t>Wollrab</w:t>
      </w:r>
      <w:proofErr w:type="spellEnd"/>
      <w:r w:rsidRPr="000013C8">
        <w:rPr>
          <w:rFonts w:ascii="Times New Roman" w:hAnsi="Times New Roman" w:cs="Times New Roman"/>
          <w:sz w:val="24"/>
          <w:szCs w:val="24"/>
        </w:rPr>
        <w:t xml:space="preserve">, J. and </w:t>
      </w:r>
      <w:proofErr w:type="spellStart"/>
      <w:r w:rsidRPr="000013C8">
        <w:rPr>
          <w:rFonts w:ascii="Times New Roman" w:hAnsi="Times New Roman" w:cs="Times New Roman"/>
          <w:sz w:val="24"/>
          <w:szCs w:val="24"/>
        </w:rPr>
        <w:t>Reuschel</w:t>
      </w:r>
      <w:proofErr w:type="spellEnd"/>
      <w:r w:rsidRPr="000013C8">
        <w:rPr>
          <w:rFonts w:ascii="Times New Roman" w:hAnsi="Times New Roman" w:cs="Times New Roman"/>
          <w:sz w:val="24"/>
          <w:szCs w:val="24"/>
        </w:rPr>
        <w:t xml:space="preserve">, G. 1987. Current aspect of udder and teat surgery.            </w:t>
      </w:r>
      <w:proofErr w:type="spellStart"/>
      <w:r w:rsidRPr="000013C8">
        <w:rPr>
          <w:rFonts w:ascii="Times New Roman" w:hAnsi="Times New Roman" w:cs="Times New Roman"/>
          <w:sz w:val="24"/>
          <w:szCs w:val="24"/>
        </w:rPr>
        <w:t>Monatshefte-fnr</w:t>
      </w:r>
      <w:proofErr w:type="spellEnd"/>
      <w:r w:rsidRPr="000013C8">
        <w:rPr>
          <w:rFonts w:ascii="Times New Roman" w:hAnsi="Times New Roman" w:cs="Times New Roman"/>
          <w:sz w:val="24"/>
          <w:szCs w:val="24"/>
        </w:rPr>
        <w:t xml:space="preserve"> </w:t>
      </w:r>
      <w:proofErr w:type="spellStart"/>
      <w:r w:rsidRPr="000013C8">
        <w:rPr>
          <w:rFonts w:ascii="Times New Roman" w:hAnsi="Times New Roman" w:cs="Times New Roman"/>
          <w:sz w:val="24"/>
          <w:szCs w:val="24"/>
        </w:rPr>
        <w:t>Veterinariarmedizi</w:t>
      </w:r>
      <w:proofErr w:type="spellEnd"/>
      <w:r w:rsidRPr="000013C8">
        <w:rPr>
          <w:rFonts w:ascii="Times New Roman" w:hAnsi="Times New Roman" w:cs="Times New Roman"/>
          <w:sz w:val="24"/>
          <w:szCs w:val="24"/>
        </w:rPr>
        <w:t>, 42: 126-129.</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proofErr w:type="spellStart"/>
      <w:r w:rsidRPr="000013C8">
        <w:rPr>
          <w:rFonts w:ascii="Times New Roman" w:hAnsi="Times New Roman" w:cs="Times New Roman"/>
          <w:sz w:val="24"/>
          <w:szCs w:val="24"/>
        </w:rPr>
        <w:t>Boothe</w:t>
      </w:r>
      <w:proofErr w:type="spellEnd"/>
      <w:r w:rsidRPr="000013C8">
        <w:rPr>
          <w:rFonts w:ascii="Times New Roman" w:hAnsi="Times New Roman" w:cs="Times New Roman"/>
          <w:sz w:val="24"/>
          <w:szCs w:val="24"/>
        </w:rPr>
        <w:t>, H.W. 2003. Chapter 18. Suture materials, tissue adhesives, staplers and ligating clips.</w:t>
      </w:r>
      <w:r>
        <w:rPr>
          <w:rFonts w:ascii="Times New Roman" w:hAnsi="Times New Roman" w:cs="Times New Roman"/>
          <w:sz w:val="24"/>
          <w:szCs w:val="24"/>
        </w:rPr>
        <w:t xml:space="preserve"> </w:t>
      </w:r>
      <w:r w:rsidRPr="000013C8">
        <w:rPr>
          <w:rFonts w:ascii="Times New Roman" w:hAnsi="Times New Roman" w:cs="Times New Roman"/>
          <w:sz w:val="24"/>
          <w:szCs w:val="24"/>
        </w:rPr>
        <w:t xml:space="preserve">Textbook of small animal surgery. 3rd </w:t>
      </w:r>
      <w:proofErr w:type="spellStart"/>
      <w:r w:rsidRPr="000013C8">
        <w:rPr>
          <w:rFonts w:ascii="Times New Roman" w:hAnsi="Times New Roman" w:cs="Times New Roman"/>
          <w:sz w:val="24"/>
          <w:szCs w:val="24"/>
        </w:rPr>
        <w:t>edn</w:t>
      </w:r>
      <w:proofErr w:type="spellEnd"/>
      <w:r w:rsidRPr="000013C8">
        <w:rPr>
          <w:rFonts w:ascii="Times New Roman" w:hAnsi="Times New Roman" w:cs="Times New Roman"/>
          <w:sz w:val="24"/>
          <w:szCs w:val="24"/>
        </w:rPr>
        <w:t xml:space="preserve">. Saunders publisher </w:t>
      </w:r>
      <w:proofErr w:type="spellStart"/>
      <w:r w:rsidRPr="000013C8">
        <w:rPr>
          <w:rFonts w:ascii="Times New Roman" w:hAnsi="Times New Roman" w:cs="Times New Roman"/>
          <w:sz w:val="24"/>
          <w:szCs w:val="24"/>
        </w:rPr>
        <w:t>Elseviers</w:t>
      </w:r>
      <w:proofErr w:type="spellEnd"/>
      <w:r w:rsidRPr="000013C8">
        <w:rPr>
          <w:rFonts w:ascii="Times New Roman" w:hAnsi="Times New Roman" w:cs="Times New Roman"/>
          <w:sz w:val="24"/>
          <w:szCs w:val="24"/>
        </w:rPr>
        <w:t>. Pp.238.</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r w:rsidRPr="000013C8">
        <w:rPr>
          <w:rFonts w:ascii="Times New Roman" w:hAnsi="Times New Roman" w:cs="Times New Roman"/>
          <w:sz w:val="24"/>
          <w:szCs w:val="24"/>
        </w:rPr>
        <w:t xml:space="preserve">Bristol, D.G. 1989. Teat and udder surgery in dairy cattle. Part 1. </w:t>
      </w:r>
      <w:proofErr w:type="spellStart"/>
      <w:r w:rsidRPr="000013C8">
        <w:rPr>
          <w:rFonts w:ascii="Times New Roman" w:hAnsi="Times New Roman" w:cs="Times New Roman"/>
          <w:sz w:val="24"/>
          <w:szCs w:val="24"/>
        </w:rPr>
        <w:t>Compend</w:t>
      </w:r>
      <w:proofErr w:type="spellEnd"/>
      <w:r w:rsidRPr="000013C8">
        <w:rPr>
          <w:rFonts w:ascii="Times New Roman" w:hAnsi="Times New Roman" w:cs="Times New Roman"/>
          <w:sz w:val="24"/>
          <w:szCs w:val="24"/>
        </w:rPr>
        <w:t>. Cont. Educ. Vet., 11: 868-873.</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r w:rsidRPr="000013C8">
        <w:rPr>
          <w:rFonts w:ascii="Times New Roman" w:hAnsi="Times New Roman" w:cs="Times New Roman"/>
          <w:sz w:val="24"/>
          <w:szCs w:val="24"/>
        </w:rPr>
        <w:t xml:space="preserve">Chellamani, K.P., </w:t>
      </w:r>
      <w:proofErr w:type="spellStart"/>
      <w:r w:rsidRPr="000013C8">
        <w:rPr>
          <w:rFonts w:ascii="Times New Roman" w:hAnsi="Times New Roman" w:cs="Times New Roman"/>
          <w:sz w:val="24"/>
          <w:szCs w:val="24"/>
        </w:rPr>
        <w:t>Veerasubramanian</w:t>
      </w:r>
      <w:proofErr w:type="spellEnd"/>
      <w:r w:rsidRPr="000013C8">
        <w:rPr>
          <w:rFonts w:ascii="Times New Roman" w:hAnsi="Times New Roman" w:cs="Times New Roman"/>
          <w:sz w:val="24"/>
          <w:szCs w:val="24"/>
        </w:rPr>
        <w:t xml:space="preserve">, D. and </w:t>
      </w:r>
      <w:proofErr w:type="spellStart"/>
      <w:r w:rsidRPr="000013C8">
        <w:rPr>
          <w:rFonts w:ascii="Times New Roman" w:hAnsi="Times New Roman" w:cs="Times New Roman"/>
          <w:sz w:val="24"/>
          <w:szCs w:val="24"/>
        </w:rPr>
        <w:t>Balaji</w:t>
      </w:r>
      <w:proofErr w:type="spellEnd"/>
      <w:r w:rsidRPr="000013C8">
        <w:rPr>
          <w:rFonts w:ascii="Times New Roman" w:hAnsi="Times New Roman" w:cs="Times New Roman"/>
          <w:sz w:val="24"/>
          <w:szCs w:val="24"/>
        </w:rPr>
        <w:t>, V.R.S. 2013. Surgical Sutures: An overview. JAIR.</w:t>
      </w:r>
      <w:proofErr w:type="gramStart"/>
      <w:r w:rsidRPr="000013C8">
        <w:rPr>
          <w:rFonts w:ascii="Times New Roman" w:hAnsi="Times New Roman" w:cs="Times New Roman"/>
          <w:sz w:val="24"/>
          <w:szCs w:val="24"/>
        </w:rPr>
        <w:t>,12</w:t>
      </w:r>
      <w:proofErr w:type="gramEnd"/>
      <w:r w:rsidRPr="000013C8">
        <w:rPr>
          <w:rFonts w:ascii="Times New Roman" w:hAnsi="Times New Roman" w:cs="Times New Roman"/>
          <w:sz w:val="24"/>
          <w:szCs w:val="24"/>
        </w:rPr>
        <w:t>: 2278-5213.</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r w:rsidRPr="000013C8">
        <w:rPr>
          <w:rFonts w:ascii="Times New Roman" w:hAnsi="Times New Roman" w:cs="Times New Roman"/>
          <w:sz w:val="24"/>
          <w:szCs w:val="24"/>
        </w:rPr>
        <w:t xml:space="preserve">Couture, Y. and </w:t>
      </w:r>
      <w:proofErr w:type="spellStart"/>
      <w:r w:rsidRPr="000013C8">
        <w:rPr>
          <w:rFonts w:ascii="Times New Roman" w:hAnsi="Times New Roman" w:cs="Times New Roman"/>
          <w:sz w:val="24"/>
          <w:szCs w:val="24"/>
        </w:rPr>
        <w:t>Mulon</w:t>
      </w:r>
      <w:proofErr w:type="spellEnd"/>
      <w:r w:rsidRPr="000013C8">
        <w:rPr>
          <w:rFonts w:ascii="Times New Roman" w:hAnsi="Times New Roman" w:cs="Times New Roman"/>
          <w:sz w:val="24"/>
          <w:szCs w:val="24"/>
        </w:rPr>
        <w:t xml:space="preserve">, P.Y. 2005. Procedures and surgeries of the teat. Vet. </w:t>
      </w:r>
      <w:proofErr w:type="spellStart"/>
      <w:r w:rsidRPr="000013C8">
        <w:rPr>
          <w:rFonts w:ascii="Times New Roman" w:hAnsi="Times New Roman" w:cs="Times New Roman"/>
          <w:sz w:val="24"/>
          <w:szCs w:val="24"/>
        </w:rPr>
        <w:t>Clin</w:t>
      </w:r>
      <w:proofErr w:type="spellEnd"/>
      <w:r w:rsidRPr="000013C8">
        <w:rPr>
          <w:rFonts w:ascii="Times New Roman" w:hAnsi="Times New Roman" w:cs="Times New Roman"/>
          <w:sz w:val="24"/>
          <w:szCs w:val="24"/>
        </w:rPr>
        <w:t xml:space="preserve">. North </w:t>
      </w:r>
      <w:proofErr w:type="spellStart"/>
      <w:r w:rsidRPr="000013C8">
        <w:rPr>
          <w:rFonts w:ascii="Times New Roman" w:hAnsi="Times New Roman" w:cs="Times New Roman"/>
          <w:sz w:val="24"/>
          <w:szCs w:val="24"/>
        </w:rPr>
        <w:t>Am.Food</w:t>
      </w:r>
      <w:proofErr w:type="spellEnd"/>
      <w:r w:rsidRPr="000013C8">
        <w:rPr>
          <w:rFonts w:ascii="Times New Roman" w:hAnsi="Times New Roman" w:cs="Times New Roman"/>
          <w:sz w:val="24"/>
          <w:szCs w:val="24"/>
        </w:rPr>
        <w:t xml:space="preserve"> Anim. </w:t>
      </w:r>
      <w:proofErr w:type="spellStart"/>
      <w:r w:rsidRPr="000013C8">
        <w:rPr>
          <w:rFonts w:ascii="Times New Roman" w:hAnsi="Times New Roman" w:cs="Times New Roman"/>
          <w:sz w:val="24"/>
          <w:szCs w:val="24"/>
        </w:rPr>
        <w:t>Pract</w:t>
      </w:r>
      <w:proofErr w:type="spellEnd"/>
      <w:proofErr w:type="gramStart"/>
      <w:r w:rsidRPr="000013C8">
        <w:rPr>
          <w:rFonts w:ascii="Times New Roman" w:hAnsi="Times New Roman" w:cs="Times New Roman"/>
          <w:sz w:val="24"/>
          <w:szCs w:val="24"/>
        </w:rPr>
        <w:t>,.</w:t>
      </w:r>
      <w:proofErr w:type="gramEnd"/>
      <w:r w:rsidRPr="000013C8">
        <w:rPr>
          <w:rFonts w:ascii="Times New Roman" w:hAnsi="Times New Roman" w:cs="Times New Roman"/>
          <w:sz w:val="24"/>
          <w:szCs w:val="24"/>
        </w:rPr>
        <w:t xml:space="preserve"> 21: 173-204.</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proofErr w:type="spellStart"/>
      <w:r w:rsidRPr="000013C8">
        <w:rPr>
          <w:rFonts w:ascii="Times New Roman" w:hAnsi="Times New Roman" w:cs="Times New Roman"/>
          <w:sz w:val="24"/>
          <w:szCs w:val="24"/>
        </w:rPr>
        <w:t>Fossum</w:t>
      </w:r>
      <w:proofErr w:type="spellEnd"/>
      <w:r w:rsidRPr="000013C8">
        <w:rPr>
          <w:rFonts w:ascii="Times New Roman" w:hAnsi="Times New Roman" w:cs="Times New Roman"/>
          <w:sz w:val="24"/>
          <w:szCs w:val="24"/>
        </w:rPr>
        <w:t xml:space="preserve">, T.W., Dewey, C.W., Horn, C.V., Johnson, A.L., </w:t>
      </w:r>
      <w:proofErr w:type="spellStart"/>
      <w:r w:rsidRPr="000013C8">
        <w:rPr>
          <w:rFonts w:ascii="Times New Roman" w:hAnsi="Times New Roman" w:cs="Times New Roman"/>
          <w:sz w:val="24"/>
          <w:szCs w:val="24"/>
        </w:rPr>
        <w:t>MacPhail</w:t>
      </w:r>
      <w:proofErr w:type="spellEnd"/>
      <w:r w:rsidRPr="000013C8">
        <w:rPr>
          <w:rFonts w:ascii="Times New Roman" w:hAnsi="Times New Roman" w:cs="Times New Roman"/>
          <w:sz w:val="24"/>
          <w:szCs w:val="24"/>
        </w:rPr>
        <w:t xml:space="preserve">, C.M., </w:t>
      </w:r>
      <w:proofErr w:type="spellStart"/>
      <w:r w:rsidRPr="000013C8">
        <w:rPr>
          <w:rFonts w:ascii="Times New Roman" w:hAnsi="Times New Roman" w:cs="Times New Roman"/>
          <w:sz w:val="24"/>
          <w:szCs w:val="24"/>
        </w:rPr>
        <w:t>Radlinsky</w:t>
      </w:r>
      <w:proofErr w:type="spellEnd"/>
      <w:r w:rsidRPr="000013C8">
        <w:rPr>
          <w:rFonts w:ascii="Times New Roman" w:hAnsi="Times New Roman" w:cs="Times New Roman"/>
          <w:sz w:val="24"/>
          <w:szCs w:val="24"/>
        </w:rPr>
        <w:t xml:space="preserve">, M.G., Schulz, K.S. and Willard, M.D. 2013. Chapter 8. Biomaterials, suturing, and hemostasis. Small animal surgery 4th </w:t>
      </w:r>
      <w:proofErr w:type="spellStart"/>
      <w:r w:rsidRPr="000013C8">
        <w:rPr>
          <w:rFonts w:ascii="Times New Roman" w:hAnsi="Times New Roman" w:cs="Times New Roman"/>
          <w:sz w:val="24"/>
          <w:szCs w:val="24"/>
        </w:rPr>
        <w:t>edn</w:t>
      </w:r>
      <w:proofErr w:type="spellEnd"/>
      <w:r w:rsidRPr="000013C8">
        <w:rPr>
          <w:rFonts w:ascii="Times New Roman" w:hAnsi="Times New Roman" w:cs="Times New Roman"/>
          <w:sz w:val="24"/>
          <w:szCs w:val="24"/>
        </w:rPr>
        <w:t xml:space="preserve">. Elsevier </w:t>
      </w:r>
      <w:proofErr w:type="spellStart"/>
      <w:r w:rsidRPr="000013C8">
        <w:rPr>
          <w:rFonts w:ascii="Times New Roman" w:hAnsi="Times New Roman" w:cs="Times New Roman"/>
          <w:sz w:val="24"/>
          <w:szCs w:val="24"/>
        </w:rPr>
        <w:t>inc.</w:t>
      </w:r>
      <w:proofErr w:type="spellEnd"/>
      <w:r w:rsidRPr="000013C8">
        <w:rPr>
          <w:rFonts w:ascii="Times New Roman" w:hAnsi="Times New Roman" w:cs="Times New Roman"/>
          <w:sz w:val="24"/>
          <w:szCs w:val="24"/>
        </w:rPr>
        <w:t xml:space="preserve"> Pp.68.</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proofErr w:type="spellStart"/>
      <w:r w:rsidRPr="000013C8">
        <w:rPr>
          <w:rFonts w:ascii="Times New Roman" w:hAnsi="Times New Roman" w:cs="Times New Roman"/>
          <w:sz w:val="24"/>
          <w:szCs w:val="24"/>
        </w:rPr>
        <w:t>Ghamsari</w:t>
      </w:r>
      <w:proofErr w:type="spellEnd"/>
      <w:r w:rsidRPr="000013C8">
        <w:rPr>
          <w:rFonts w:ascii="Times New Roman" w:hAnsi="Times New Roman" w:cs="Times New Roman"/>
          <w:sz w:val="24"/>
          <w:szCs w:val="24"/>
        </w:rPr>
        <w:t xml:space="preserve">, S.M., Taguchi, K., Abe, N., </w:t>
      </w:r>
      <w:proofErr w:type="spellStart"/>
      <w:r w:rsidRPr="000013C8">
        <w:rPr>
          <w:rFonts w:ascii="Times New Roman" w:hAnsi="Times New Roman" w:cs="Times New Roman"/>
          <w:sz w:val="24"/>
          <w:szCs w:val="24"/>
        </w:rPr>
        <w:t>Acorda</w:t>
      </w:r>
      <w:proofErr w:type="spellEnd"/>
      <w:r w:rsidRPr="000013C8">
        <w:rPr>
          <w:rFonts w:ascii="Times New Roman" w:hAnsi="Times New Roman" w:cs="Times New Roman"/>
          <w:sz w:val="24"/>
          <w:szCs w:val="24"/>
        </w:rPr>
        <w:t>, J.A., Sato, M. and Yamada, H. 1995. Effect of different suture patterns on wound healing of the teat in dairy cattle. J. Vet. Med. Sci.</w:t>
      </w:r>
      <w:proofErr w:type="gramStart"/>
      <w:r w:rsidRPr="000013C8">
        <w:rPr>
          <w:rFonts w:ascii="Times New Roman" w:hAnsi="Times New Roman" w:cs="Times New Roman"/>
          <w:sz w:val="24"/>
          <w:szCs w:val="24"/>
        </w:rPr>
        <w:t>,57</w:t>
      </w:r>
      <w:proofErr w:type="gramEnd"/>
      <w:r w:rsidRPr="000013C8">
        <w:rPr>
          <w:rFonts w:ascii="Times New Roman" w:hAnsi="Times New Roman" w:cs="Times New Roman"/>
          <w:sz w:val="24"/>
          <w:szCs w:val="24"/>
        </w:rPr>
        <w:t>: 819–824.</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proofErr w:type="spellStart"/>
      <w:r w:rsidRPr="000013C8">
        <w:rPr>
          <w:rFonts w:ascii="Times New Roman" w:hAnsi="Times New Roman" w:cs="Times New Roman"/>
          <w:sz w:val="24"/>
          <w:szCs w:val="24"/>
        </w:rPr>
        <w:t>Ghamsari</w:t>
      </w:r>
      <w:proofErr w:type="spellEnd"/>
      <w:r w:rsidRPr="000013C8">
        <w:rPr>
          <w:rFonts w:ascii="Times New Roman" w:hAnsi="Times New Roman" w:cs="Times New Roman"/>
          <w:sz w:val="24"/>
          <w:szCs w:val="24"/>
        </w:rPr>
        <w:t xml:space="preserve">, S.M., Taguchi, K., Abe, N., </w:t>
      </w:r>
      <w:proofErr w:type="spellStart"/>
      <w:r w:rsidRPr="000013C8">
        <w:rPr>
          <w:rFonts w:ascii="Times New Roman" w:hAnsi="Times New Roman" w:cs="Times New Roman"/>
          <w:sz w:val="24"/>
          <w:szCs w:val="24"/>
        </w:rPr>
        <w:t>Acorda</w:t>
      </w:r>
      <w:proofErr w:type="spellEnd"/>
      <w:r w:rsidRPr="000013C8">
        <w:rPr>
          <w:rFonts w:ascii="Times New Roman" w:hAnsi="Times New Roman" w:cs="Times New Roman"/>
          <w:sz w:val="24"/>
          <w:szCs w:val="24"/>
        </w:rPr>
        <w:t xml:space="preserve">, J.A. and Yamada H. 1996. Histopathological effect of low level laser therapy on sutured wounds of the teat in dairy cattle. Vet. </w:t>
      </w:r>
      <w:proofErr w:type="gramStart"/>
      <w:r w:rsidRPr="000013C8">
        <w:rPr>
          <w:rFonts w:ascii="Times New Roman" w:hAnsi="Times New Roman" w:cs="Times New Roman"/>
          <w:sz w:val="24"/>
          <w:szCs w:val="24"/>
        </w:rPr>
        <w:t>Quart.,</w:t>
      </w:r>
      <w:proofErr w:type="gramEnd"/>
      <w:r w:rsidRPr="000013C8">
        <w:rPr>
          <w:rFonts w:ascii="Times New Roman" w:hAnsi="Times New Roman" w:cs="Times New Roman"/>
          <w:sz w:val="24"/>
          <w:szCs w:val="24"/>
        </w:rPr>
        <w:t xml:space="preserve"> 18: 17-21.</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proofErr w:type="spellStart"/>
      <w:r w:rsidRPr="000013C8">
        <w:rPr>
          <w:rFonts w:ascii="Times New Roman" w:hAnsi="Times New Roman" w:cs="Times New Roman"/>
          <w:sz w:val="24"/>
          <w:szCs w:val="24"/>
        </w:rPr>
        <w:t>Grommers</w:t>
      </w:r>
      <w:proofErr w:type="spellEnd"/>
      <w:r w:rsidRPr="000013C8">
        <w:rPr>
          <w:rFonts w:ascii="Times New Roman" w:hAnsi="Times New Roman" w:cs="Times New Roman"/>
          <w:sz w:val="24"/>
          <w:szCs w:val="24"/>
        </w:rPr>
        <w:t xml:space="preserve">, F.J., Van de </w:t>
      </w:r>
      <w:proofErr w:type="spellStart"/>
      <w:r w:rsidRPr="000013C8">
        <w:rPr>
          <w:rFonts w:ascii="Times New Roman" w:hAnsi="Times New Roman" w:cs="Times New Roman"/>
          <w:sz w:val="24"/>
          <w:szCs w:val="24"/>
        </w:rPr>
        <w:t>Braak</w:t>
      </w:r>
      <w:proofErr w:type="spellEnd"/>
      <w:r w:rsidRPr="000013C8">
        <w:rPr>
          <w:rFonts w:ascii="Times New Roman" w:hAnsi="Times New Roman" w:cs="Times New Roman"/>
          <w:sz w:val="24"/>
          <w:szCs w:val="24"/>
        </w:rPr>
        <w:t xml:space="preserve">, A.E. and </w:t>
      </w:r>
      <w:proofErr w:type="spellStart"/>
      <w:r w:rsidRPr="000013C8">
        <w:rPr>
          <w:rFonts w:ascii="Times New Roman" w:hAnsi="Times New Roman" w:cs="Times New Roman"/>
          <w:sz w:val="24"/>
          <w:szCs w:val="24"/>
        </w:rPr>
        <w:t>Antonisse</w:t>
      </w:r>
      <w:proofErr w:type="spellEnd"/>
      <w:r w:rsidRPr="000013C8">
        <w:rPr>
          <w:rFonts w:ascii="Times New Roman" w:hAnsi="Times New Roman" w:cs="Times New Roman"/>
          <w:sz w:val="24"/>
          <w:szCs w:val="24"/>
        </w:rPr>
        <w:t xml:space="preserve">, H.W. 1971. Direct trauma of the mammary glands in dairy cattle. I. Variations in incidence due to animal variables. </w:t>
      </w:r>
      <w:proofErr w:type="spellStart"/>
      <w:r w:rsidRPr="000013C8">
        <w:rPr>
          <w:rFonts w:ascii="Times New Roman" w:hAnsi="Times New Roman" w:cs="Times New Roman"/>
          <w:sz w:val="24"/>
          <w:szCs w:val="24"/>
        </w:rPr>
        <w:t>Br.Vet</w:t>
      </w:r>
      <w:proofErr w:type="spellEnd"/>
      <w:r w:rsidRPr="000013C8">
        <w:rPr>
          <w:rFonts w:ascii="Times New Roman" w:hAnsi="Times New Roman" w:cs="Times New Roman"/>
          <w:sz w:val="24"/>
          <w:szCs w:val="24"/>
        </w:rPr>
        <w:t>. J. 127: 271–282.</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r w:rsidRPr="000013C8">
        <w:rPr>
          <w:rFonts w:ascii="Times New Roman" w:hAnsi="Times New Roman" w:cs="Times New Roman"/>
          <w:sz w:val="24"/>
          <w:szCs w:val="24"/>
        </w:rPr>
        <w:lastRenderedPageBreak/>
        <w:t xml:space="preserve">Hendrickson, D.E. 2007. Repair of teat lacerations (Ed). “Techniques in Large Animal surgery” 3rd Edition. Blackwell Publishing, Iowa, USA. </w:t>
      </w:r>
      <w:proofErr w:type="spellStart"/>
      <w:r w:rsidRPr="000013C8">
        <w:rPr>
          <w:rFonts w:ascii="Times New Roman" w:hAnsi="Times New Roman" w:cs="Times New Roman"/>
          <w:sz w:val="24"/>
          <w:szCs w:val="24"/>
        </w:rPr>
        <w:t>Pp</w:t>
      </w:r>
      <w:proofErr w:type="spellEnd"/>
      <w:r w:rsidRPr="000013C8">
        <w:rPr>
          <w:rFonts w:ascii="Times New Roman" w:hAnsi="Times New Roman" w:cs="Times New Roman"/>
          <w:sz w:val="24"/>
          <w:szCs w:val="24"/>
        </w:rPr>
        <w:t xml:space="preserve"> 286-288.</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r w:rsidRPr="000013C8">
        <w:rPr>
          <w:rFonts w:ascii="Times New Roman" w:hAnsi="Times New Roman" w:cs="Times New Roman"/>
          <w:sz w:val="24"/>
          <w:szCs w:val="24"/>
        </w:rPr>
        <w:t>Ismail, Z.B. 2016. Epidural analgesia in cattle, buffalo, and camels. Veterinary World, 9(12):1450-1455.</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r w:rsidRPr="000013C8">
        <w:rPr>
          <w:rFonts w:ascii="Times New Roman" w:hAnsi="Times New Roman" w:cs="Times New Roman"/>
          <w:sz w:val="24"/>
          <w:szCs w:val="24"/>
        </w:rPr>
        <w:t>Khan, M. Z. and Khan, A. 2006. Basic facts of mastitis in dairy animals: a review. Pakistan Vet. J.,</w:t>
      </w:r>
      <w:proofErr w:type="gramStart"/>
      <w:r w:rsidRPr="000013C8">
        <w:rPr>
          <w:rFonts w:ascii="Times New Roman" w:hAnsi="Times New Roman" w:cs="Times New Roman"/>
          <w:sz w:val="24"/>
          <w:szCs w:val="24"/>
        </w:rPr>
        <w:t>,26</w:t>
      </w:r>
      <w:proofErr w:type="gramEnd"/>
      <w:r w:rsidRPr="000013C8">
        <w:rPr>
          <w:rFonts w:ascii="Times New Roman" w:hAnsi="Times New Roman" w:cs="Times New Roman"/>
          <w:sz w:val="24"/>
          <w:szCs w:val="24"/>
        </w:rPr>
        <w:t>(4): 204-208.</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r w:rsidRPr="000013C8">
        <w:rPr>
          <w:rFonts w:ascii="Times New Roman" w:hAnsi="Times New Roman" w:cs="Times New Roman"/>
          <w:sz w:val="24"/>
          <w:szCs w:val="24"/>
        </w:rPr>
        <w:t xml:space="preserve">Kudur, M.H., </w:t>
      </w:r>
      <w:proofErr w:type="spellStart"/>
      <w:r w:rsidRPr="000013C8">
        <w:rPr>
          <w:rFonts w:ascii="Times New Roman" w:hAnsi="Times New Roman" w:cs="Times New Roman"/>
          <w:sz w:val="24"/>
          <w:szCs w:val="24"/>
        </w:rPr>
        <w:t>Pai</w:t>
      </w:r>
      <w:proofErr w:type="spellEnd"/>
      <w:r w:rsidRPr="000013C8">
        <w:rPr>
          <w:rFonts w:ascii="Times New Roman" w:hAnsi="Times New Roman" w:cs="Times New Roman"/>
          <w:sz w:val="24"/>
          <w:szCs w:val="24"/>
        </w:rPr>
        <w:t xml:space="preserve">. S.B., </w:t>
      </w:r>
      <w:proofErr w:type="spellStart"/>
      <w:r w:rsidRPr="000013C8">
        <w:rPr>
          <w:rFonts w:ascii="Times New Roman" w:hAnsi="Times New Roman" w:cs="Times New Roman"/>
          <w:sz w:val="24"/>
          <w:szCs w:val="24"/>
        </w:rPr>
        <w:t>Sripathi</w:t>
      </w:r>
      <w:proofErr w:type="spellEnd"/>
      <w:r w:rsidRPr="000013C8">
        <w:rPr>
          <w:rFonts w:ascii="Times New Roman" w:hAnsi="Times New Roman" w:cs="Times New Roman"/>
          <w:sz w:val="24"/>
          <w:szCs w:val="24"/>
        </w:rPr>
        <w:t xml:space="preserve">, H., and </w:t>
      </w:r>
      <w:proofErr w:type="spellStart"/>
      <w:r w:rsidRPr="000013C8">
        <w:rPr>
          <w:rFonts w:ascii="Times New Roman" w:hAnsi="Times New Roman" w:cs="Times New Roman"/>
          <w:sz w:val="24"/>
          <w:szCs w:val="24"/>
        </w:rPr>
        <w:t>Prabhu</w:t>
      </w:r>
      <w:proofErr w:type="spellEnd"/>
      <w:r w:rsidRPr="000013C8">
        <w:rPr>
          <w:rFonts w:ascii="Times New Roman" w:hAnsi="Times New Roman" w:cs="Times New Roman"/>
          <w:sz w:val="24"/>
          <w:szCs w:val="24"/>
        </w:rPr>
        <w:t xml:space="preserve">, S. 2009. Sutures and suturing techniques in skin closure. Indian J </w:t>
      </w:r>
      <w:proofErr w:type="spellStart"/>
      <w:r w:rsidRPr="000013C8">
        <w:rPr>
          <w:rFonts w:ascii="Times New Roman" w:hAnsi="Times New Roman" w:cs="Times New Roman"/>
          <w:sz w:val="24"/>
          <w:szCs w:val="24"/>
        </w:rPr>
        <w:t>Dermatol</w:t>
      </w:r>
      <w:proofErr w:type="spellEnd"/>
      <w:r w:rsidRPr="000013C8">
        <w:rPr>
          <w:rFonts w:ascii="Times New Roman" w:hAnsi="Times New Roman" w:cs="Times New Roman"/>
          <w:sz w:val="24"/>
          <w:szCs w:val="24"/>
        </w:rPr>
        <w:t xml:space="preserve"> </w:t>
      </w:r>
      <w:proofErr w:type="spellStart"/>
      <w:r w:rsidRPr="000013C8">
        <w:rPr>
          <w:rFonts w:ascii="Times New Roman" w:hAnsi="Times New Roman" w:cs="Times New Roman"/>
          <w:sz w:val="24"/>
          <w:szCs w:val="24"/>
        </w:rPr>
        <w:t>Venereol</w:t>
      </w:r>
      <w:proofErr w:type="spellEnd"/>
      <w:r w:rsidRPr="000013C8">
        <w:rPr>
          <w:rFonts w:ascii="Times New Roman" w:hAnsi="Times New Roman" w:cs="Times New Roman"/>
          <w:sz w:val="24"/>
          <w:szCs w:val="24"/>
        </w:rPr>
        <w:t xml:space="preserve"> Leprol.</w:t>
      </w:r>
      <w:proofErr w:type="gramStart"/>
      <w:r w:rsidRPr="000013C8">
        <w:rPr>
          <w:rFonts w:ascii="Times New Roman" w:hAnsi="Times New Roman" w:cs="Times New Roman"/>
          <w:sz w:val="24"/>
          <w:szCs w:val="24"/>
        </w:rPr>
        <w:t>,75</w:t>
      </w:r>
      <w:proofErr w:type="gramEnd"/>
      <w:r w:rsidRPr="000013C8">
        <w:rPr>
          <w:rFonts w:ascii="Times New Roman" w:hAnsi="Times New Roman" w:cs="Times New Roman"/>
          <w:sz w:val="24"/>
          <w:szCs w:val="24"/>
        </w:rPr>
        <w:t>(4): 424-434.</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proofErr w:type="spellStart"/>
      <w:r w:rsidRPr="000013C8">
        <w:rPr>
          <w:rFonts w:ascii="Times New Roman" w:hAnsi="Times New Roman" w:cs="Times New Roman"/>
          <w:sz w:val="24"/>
          <w:szCs w:val="24"/>
        </w:rPr>
        <w:t>Mahdy</w:t>
      </w:r>
      <w:proofErr w:type="spellEnd"/>
      <w:r w:rsidRPr="000013C8">
        <w:rPr>
          <w:rFonts w:ascii="Times New Roman" w:hAnsi="Times New Roman" w:cs="Times New Roman"/>
          <w:sz w:val="24"/>
          <w:szCs w:val="24"/>
        </w:rPr>
        <w:t xml:space="preserve">, A.E.E. 1998. Teat surgery in dairy animals .Ph.D. of </w:t>
      </w:r>
      <w:proofErr w:type="spellStart"/>
      <w:r w:rsidRPr="000013C8">
        <w:rPr>
          <w:rFonts w:ascii="Times New Roman" w:hAnsi="Times New Roman" w:cs="Times New Roman"/>
          <w:sz w:val="24"/>
          <w:szCs w:val="24"/>
        </w:rPr>
        <w:t>Vet.Med</w:t>
      </w:r>
      <w:proofErr w:type="spellEnd"/>
      <w:proofErr w:type="gramStart"/>
      <w:r w:rsidRPr="000013C8">
        <w:rPr>
          <w:rFonts w:ascii="Times New Roman" w:hAnsi="Times New Roman" w:cs="Times New Roman"/>
          <w:sz w:val="24"/>
          <w:szCs w:val="24"/>
        </w:rPr>
        <w:t>.(</w:t>
      </w:r>
      <w:proofErr w:type="gramEnd"/>
      <w:r w:rsidRPr="000013C8">
        <w:rPr>
          <w:rFonts w:ascii="Times New Roman" w:hAnsi="Times New Roman" w:cs="Times New Roman"/>
          <w:sz w:val="24"/>
          <w:szCs w:val="24"/>
        </w:rPr>
        <w:t xml:space="preserve">surgery), </w:t>
      </w:r>
      <w:proofErr w:type="spellStart"/>
      <w:r w:rsidRPr="000013C8">
        <w:rPr>
          <w:rFonts w:ascii="Times New Roman" w:hAnsi="Times New Roman" w:cs="Times New Roman"/>
          <w:sz w:val="24"/>
          <w:szCs w:val="24"/>
        </w:rPr>
        <w:t>Zagazig</w:t>
      </w:r>
      <w:proofErr w:type="spellEnd"/>
      <w:r w:rsidRPr="000013C8">
        <w:rPr>
          <w:rFonts w:ascii="Times New Roman" w:hAnsi="Times New Roman" w:cs="Times New Roman"/>
          <w:sz w:val="24"/>
          <w:szCs w:val="24"/>
        </w:rPr>
        <w:t xml:space="preserve"> University.</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r w:rsidRPr="000013C8">
        <w:rPr>
          <w:rFonts w:ascii="Times New Roman" w:hAnsi="Times New Roman" w:cs="Times New Roman"/>
          <w:sz w:val="24"/>
          <w:szCs w:val="24"/>
        </w:rPr>
        <w:t xml:space="preserve">Marongiu, M.L. 2012. Local Anesthesia for Husbandry Procedures and Experimental Purposes in Farm Animals </w:t>
      </w:r>
      <w:proofErr w:type="gramStart"/>
      <w:r w:rsidRPr="000013C8">
        <w:rPr>
          <w:rFonts w:ascii="Times New Roman" w:hAnsi="Times New Roman" w:cs="Times New Roman"/>
          <w:sz w:val="24"/>
          <w:szCs w:val="24"/>
        </w:rPr>
        <w:t>In</w:t>
      </w:r>
      <w:proofErr w:type="gramEnd"/>
      <w:r w:rsidRPr="000013C8">
        <w:rPr>
          <w:rFonts w:ascii="Times New Roman" w:hAnsi="Times New Roman" w:cs="Times New Roman"/>
          <w:sz w:val="24"/>
          <w:szCs w:val="24"/>
        </w:rPr>
        <w:t xml:space="preserve"> “A Bird's-Eye View of Veterinary Medicine”, Dr. Carlos </w:t>
      </w:r>
      <w:proofErr w:type="spellStart"/>
      <w:r w:rsidRPr="000013C8">
        <w:rPr>
          <w:rFonts w:ascii="Times New Roman" w:hAnsi="Times New Roman" w:cs="Times New Roman"/>
          <w:sz w:val="24"/>
          <w:szCs w:val="24"/>
        </w:rPr>
        <w:t>C.Perez</w:t>
      </w:r>
      <w:proofErr w:type="spellEnd"/>
      <w:r w:rsidRPr="000013C8">
        <w:rPr>
          <w:rFonts w:ascii="Times New Roman" w:hAnsi="Times New Roman" w:cs="Times New Roman"/>
          <w:sz w:val="24"/>
          <w:szCs w:val="24"/>
        </w:rPr>
        <w:t>-Marin(Ed.)</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proofErr w:type="spellStart"/>
      <w:r w:rsidRPr="000013C8">
        <w:rPr>
          <w:rFonts w:ascii="Times New Roman" w:hAnsi="Times New Roman" w:cs="Times New Roman"/>
          <w:sz w:val="24"/>
          <w:szCs w:val="24"/>
        </w:rPr>
        <w:t>Matzke</w:t>
      </w:r>
      <w:proofErr w:type="spellEnd"/>
      <w:r w:rsidRPr="000013C8">
        <w:rPr>
          <w:rFonts w:ascii="Times New Roman" w:hAnsi="Times New Roman" w:cs="Times New Roman"/>
          <w:sz w:val="24"/>
          <w:szCs w:val="24"/>
        </w:rPr>
        <w:t xml:space="preserve">, P., </w:t>
      </w:r>
      <w:proofErr w:type="spellStart"/>
      <w:r w:rsidRPr="000013C8">
        <w:rPr>
          <w:rFonts w:ascii="Times New Roman" w:hAnsi="Times New Roman" w:cs="Times New Roman"/>
          <w:sz w:val="24"/>
          <w:szCs w:val="24"/>
        </w:rPr>
        <w:t>Holzer</w:t>
      </w:r>
      <w:proofErr w:type="spellEnd"/>
      <w:r w:rsidRPr="000013C8">
        <w:rPr>
          <w:rFonts w:ascii="Times New Roman" w:hAnsi="Times New Roman" w:cs="Times New Roman"/>
          <w:sz w:val="24"/>
          <w:szCs w:val="24"/>
        </w:rPr>
        <w:t xml:space="preserve">, A. and </w:t>
      </w:r>
      <w:proofErr w:type="spellStart"/>
      <w:r w:rsidRPr="000013C8">
        <w:rPr>
          <w:rFonts w:ascii="Times New Roman" w:hAnsi="Times New Roman" w:cs="Times New Roman"/>
          <w:sz w:val="24"/>
          <w:szCs w:val="24"/>
        </w:rPr>
        <w:t>Denke</w:t>
      </w:r>
      <w:proofErr w:type="spellEnd"/>
      <w:r w:rsidRPr="000013C8">
        <w:rPr>
          <w:rFonts w:ascii="Times New Roman" w:hAnsi="Times New Roman" w:cs="Times New Roman"/>
          <w:sz w:val="24"/>
          <w:szCs w:val="24"/>
        </w:rPr>
        <w:t>, J. 1992. A contribution to the influence of environmental factors on the incidence of udder diseases .</w:t>
      </w:r>
      <w:proofErr w:type="spellStart"/>
      <w:r w:rsidRPr="000013C8">
        <w:rPr>
          <w:rFonts w:ascii="Times New Roman" w:hAnsi="Times New Roman" w:cs="Times New Roman"/>
          <w:sz w:val="24"/>
          <w:szCs w:val="24"/>
        </w:rPr>
        <w:t>Tierarztl</w:t>
      </w:r>
      <w:proofErr w:type="spellEnd"/>
      <w:r w:rsidRPr="000013C8">
        <w:rPr>
          <w:rFonts w:ascii="Times New Roman" w:hAnsi="Times New Roman" w:cs="Times New Roman"/>
          <w:sz w:val="24"/>
          <w:szCs w:val="24"/>
        </w:rPr>
        <w:t xml:space="preserve">. </w:t>
      </w:r>
      <w:proofErr w:type="spellStart"/>
      <w:proofErr w:type="gramStart"/>
      <w:r w:rsidRPr="000013C8">
        <w:rPr>
          <w:rFonts w:ascii="Times New Roman" w:hAnsi="Times New Roman" w:cs="Times New Roman"/>
          <w:sz w:val="24"/>
          <w:szCs w:val="24"/>
        </w:rPr>
        <w:t>prax</w:t>
      </w:r>
      <w:proofErr w:type="spellEnd"/>
      <w:r w:rsidRPr="000013C8">
        <w:rPr>
          <w:rFonts w:ascii="Times New Roman" w:hAnsi="Times New Roman" w:cs="Times New Roman"/>
          <w:sz w:val="24"/>
          <w:szCs w:val="24"/>
        </w:rPr>
        <w:t>.,</w:t>
      </w:r>
      <w:proofErr w:type="gramEnd"/>
      <w:r w:rsidRPr="000013C8">
        <w:rPr>
          <w:rFonts w:ascii="Times New Roman" w:hAnsi="Times New Roman" w:cs="Times New Roman"/>
          <w:sz w:val="24"/>
          <w:szCs w:val="24"/>
        </w:rPr>
        <w:t xml:space="preserve"> 1992: 20-32.</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proofErr w:type="spellStart"/>
      <w:r w:rsidRPr="000013C8">
        <w:rPr>
          <w:rFonts w:ascii="Times New Roman" w:hAnsi="Times New Roman" w:cs="Times New Roman"/>
          <w:sz w:val="24"/>
          <w:szCs w:val="24"/>
        </w:rPr>
        <w:t>Modi</w:t>
      </w:r>
      <w:proofErr w:type="spellEnd"/>
      <w:r w:rsidRPr="000013C8">
        <w:rPr>
          <w:rFonts w:ascii="Times New Roman" w:hAnsi="Times New Roman" w:cs="Times New Roman"/>
          <w:sz w:val="24"/>
          <w:szCs w:val="24"/>
        </w:rPr>
        <w:t>, M. 2009. Critical Evaluation of Suture Materials and in Implant Dentistry. International Journal of clinical implant Dentistry, 1(2)31-40</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r w:rsidRPr="000013C8">
        <w:rPr>
          <w:rFonts w:ascii="Times New Roman" w:hAnsi="Times New Roman" w:cs="Times New Roman"/>
          <w:sz w:val="24"/>
          <w:szCs w:val="24"/>
        </w:rPr>
        <w:t xml:space="preserve">Molaei, M.M., </w:t>
      </w:r>
      <w:proofErr w:type="spellStart"/>
      <w:r w:rsidRPr="000013C8">
        <w:rPr>
          <w:rFonts w:ascii="Times New Roman" w:hAnsi="Times New Roman" w:cs="Times New Roman"/>
          <w:sz w:val="24"/>
          <w:szCs w:val="24"/>
        </w:rPr>
        <w:t>Oloumi</w:t>
      </w:r>
      <w:proofErr w:type="spellEnd"/>
      <w:r w:rsidRPr="000013C8">
        <w:rPr>
          <w:rFonts w:ascii="Times New Roman" w:hAnsi="Times New Roman" w:cs="Times New Roman"/>
          <w:sz w:val="24"/>
          <w:szCs w:val="24"/>
        </w:rPr>
        <w:t xml:space="preserve">, M.M., </w:t>
      </w:r>
      <w:proofErr w:type="spellStart"/>
      <w:r w:rsidRPr="000013C8">
        <w:rPr>
          <w:rFonts w:ascii="Times New Roman" w:hAnsi="Times New Roman" w:cs="Times New Roman"/>
          <w:sz w:val="24"/>
          <w:szCs w:val="24"/>
        </w:rPr>
        <w:t>Maleki</w:t>
      </w:r>
      <w:proofErr w:type="spellEnd"/>
      <w:r w:rsidRPr="000013C8">
        <w:rPr>
          <w:rFonts w:ascii="Times New Roman" w:hAnsi="Times New Roman" w:cs="Times New Roman"/>
          <w:sz w:val="24"/>
          <w:szCs w:val="24"/>
        </w:rPr>
        <w:t xml:space="preserve">, M. and </w:t>
      </w:r>
      <w:proofErr w:type="spellStart"/>
      <w:r w:rsidRPr="000013C8">
        <w:rPr>
          <w:rFonts w:ascii="Times New Roman" w:hAnsi="Times New Roman" w:cs="Times New Roman"/>
          <w:sz w:val="24"/>
          <w:szCs w:val="24"/>
        </w:rPr>
        <w:t>Abshenas</w:t>
      </w:r>
      <w:proofErr w:type="spellEnd"/>
      <w:r w:rsidRPr="000013C8">
        <w:rPr>
          <w:rFonts w:ascii="Times New Roman" w:hAnsi="Times New Roman" w:cs="Times New Roman"/>
          <w:sz w:val="24"/>
          <w:szCs w:val="24"/>
        </w:rPr>
        <w:t xml:space="preserve">, J. 2002. Experimental reconstruction of teat mucosa by vestibular mucosal graft in cows. A </w:t>
      </w:r>
      <w:proofErr w:type="spellStart"/>
      <w:r w:rsidRPr="000013C8">
        <w:rPr>
          <w:rFonts w:ascii="Times New Roman" w:hAnsi="Times New Roman" w:cs="Times New Roman"/>
          <w:sz w:val="24"/>
          <w:szCs w:val="24"/>
        </w:rPr>
        <w:t>histopathologic</w:t>
      </w:r>
      <w:proofErr w:type="spellEnd"/>
      <w:r w:rsidRPr="000013C8">
        <w:rPr>
          <w:rFonts w:ascii="Times New Roman" w:hAnsi="Times New Roman" w:cs="Times New Roman"/>
          <w:sz w:val="24"/>
          <w:szCs w:val="24"/>
        </w:rPr>
        <w:t xml:space="preserve"> and radiographic study. J. Vet. Med. A.</w:t>
      </w:r>
      <w:proofErr w:type="gramStart"/>
      <w:r w:rsidRPr="000013C8">
        <w:rPr>
          <w:rFonts w:ascii="Times New Roman" w:hAnsi="Times New Roman" w:cs="Times New Roman"/>
          <w:sz w:val="24"/>
          <w:szCs w:val="24"/>
        </w:rPr>
        <w:t>,49</w:t>
      </w:r>
      <w:proofErr w:type="gramEnd"/>
      <w:r w:rsidRPr="000013C8">
        <w:rPr>
          <w:rFonts w:ascii="Times New Roman" w:hAnsi="Times New Roman" w:cs="Times New Roman"/>
          <w:sz w:val="24"/>
          <w:szCs w:val="24"/>
        </w:rPr>
        <w:t>: 379-384.</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r w:rsidRPr="000013C8">
        <w:rPr>
          <w:rFonts w:ascii="Times New Roman" w:hAnsi="Times New Roman" w:cs="Times New Roman"/>
          <w:sz w:val="24"/>
          <w:szCs w:val="24"/>
        </w:rPr>
        <w:t xml:space="preserve">Molaei, M.M. and </w:t>
      </w:r>
      <w:proofErr w:type="spellStart"/>
      <w:r w:rsidRPr="000013C8">
        <w:rPr>
          <w:rFonts w:ascii="Times New Roman" w:hAnsi="Times New Roman" w:cs="Times New Roman"/>
          <w:sz w:val="24"/>
          <w:szCs w:val="24"/>
        </w:rPr>
        <w:t>Ebrahimi</w:t>
      </w:r>
      <w:proofErr w:type="spellEnd"/>
      <w:r w:rsidRPr="000013C8">
        <w:rPr>
          <w:rFonts w:ascii="Times New Roman" w:hAnsi="Times New Roman" w:cs="Times New Roman"/>
          <w:sz w:val="24"/>
          <w:szCs w:val="24"/>
        </w:rPr>
        <w:t>, S. 2013.Experimental reconstruction of teat cutaneous wound by ear skin graft in dairy cattle. Iran. J. Vet. Med., 7(4):271-276.</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proofErr w:type="spellStart"/>
      <w:r w:rsidRPr="000013C8">
        <w:rPr>
          <w:rFonts w:ascii="Times New Roman" w:hAnsi="Times New Roman" w:cs="Times New Roman"/>
          <w:sz w:val="24"/>
          <w:szCs w:val="24"/>
        </w:rPr>
        <w:t>Mulon</w:t>
      </w:r>
      <w:proofErr w:type="spellEnd"/>
      <w:r w:rsidRPr="000013C8">
        <w:rPr>
          <w:rFonts w:ascii="Times New Roman" w:hAnsi="Times New Roman" w:cs="Times New Roman"/>
          <w:sz w:val="24"/>
          <w:szCs w:val="24"/>
        </w:rPr>
        <w:t xml:space="preserve">, P.Y. 2016. Surgical management of the teat and the udder. Vet. </w:t>
      </w:r>
      <w:proofErr w:type="spellStart"/>
      <w:r w:rsidRPr="000013C8">
        <w:rPr>
          <w:rFonts w:ascii="Times New Roman" w:hAnsi="Times New Roman" w:cs="Times New Roman"/>
          <w:sz w:val="24"/>
          <w:szCs w:val="24"/>
        </w:rPr>
        <w:t>Clin</w:t>
      </w:r>
      <w:proofErr w:type="spellEnd"/>
      <w:r w:rsidRPr="000013C8">
        <w:rPr>
          <w:rFonts w:ascii="Times New Roman" w:hAnsi="Times New Roman" w:cs="Times New Roman"/>
          <w:sz w:val="24"/>
          <w:szCs w:val="24"/>
        </w:rPr>
        <w:t>. Food Anim., 32: 813–832.</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r w:rsidRPr="000013C8">
        <w:rPr>
          <w:rFonts w:ascii="Times New Roman" w:hAnsi="Times New Roman" w:cs="Times New Roman"/>
          <w:sz w:val="24"/>
          <w:szCs w:val="24"/>
        </w:rPr>
        <w:t xml:space="preserve">Nichols, S. 2008. Teat laceration repair in cattle. Vet. </w:t>
      </w:r>
      <w:proofErr w:type="spellStart"/>
      <w:r w:rsidRPr="000013C8">
        <w:rPr>
          <w:rFonts w:ascii="Times New Roman" w:hAnsi="Times New Roman" w:cs="Times New Roman"/>
          <w:sz w:val="24"/>
          <w:szCs w:val="24"/>
        </w:rPr>
        <w:t>Clin</w:t>
      </w:r>
      <w:proofErr w:type="spellEnd"/>
      <w:r w:rsidRPr="000013C8">
        <w:rPr>
          <w:rFonts w:ascii="Times New Roman" w:hAnsi="Times New Roman" w:cs="Times New Roman"/>
          <w:sz w:val="24"/>
          <w:szCs w:val="24"/>
        </w:rPr>
        <w:t>. North Am. Food Anim.  Pract.</w:t>
      </w:r>
      <w:proofErr w:type="gramStart"/>
      <w:r w:rsidRPr="000013C8">
        <w:rPr>
          <w:rFonts w:ascii="Times New Roman" w:hAnsi="Times New Roman" w:cs="Times New Roman"/>
          <w:sz w:val="24"/>
          <w:szCs w:val="24"/>
        </w:rPr>
        <w:t>,24</w:t>
      </w:r>
      <w:proofErr w:type="gramEnd"/>
      <w:r w:rsidRPr="000013C8">
        <w:rPr>
          <w:rFonts w:ascii="Times New Roman" w:hAnsi="Times New Roman" w:cs="Times New Roman"/>
          <w:sz w:val="24"/>
          <w:szCs w:val="24"/>
        </w:rPr>
        <w:t>(2): 295-305.</w:t>
      </w:r>
      <w:r w:rsidRPr="000013C8">
        <w:rPr>
          <w:rFonts w:ascii="Times New Roman" w:hAnsi="Times New Roman" w:cs="Times New Roman"/>
          <w:sz w:val="24"/>
          <w:szCs w:val="24"/>
        </w:rPr>
        <w:tab/>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r w:rsidRPr="000013C8">
        <w:rPr>
          <w:rFonts w:ascii="Times New Roman" w:hAnsi="Times New Roman" w:cs="Times New Roman"/>
          <w:sz w:val="24"/>
          <w:szCs w:val="24"/>
        </w:rPr>
        <w:t>Nichols, S. 2009. Diagnosis and management of teat injury. Foo</w:t>
      </w:r>
      <w:r>
        <w:rPr>
          <w:rFonts w:ascii="Times New Roman" w:hAnsi="Times New Roman" w:cs="Times New Roman"/>
          <w:sz w:val="24"/>
          <w:szCs w:val="24"/>
        </w:rPr>
        <w:t xml:space="preserve">d Animal Practice. 5th Edition </w:t>
      </w:r>
      <w:r w:rsidRPr="000013C8">
        <w:rPr>
          <w:rFonts w:ascii="Times New Roman" w:hAnsi="Times New Roman" w:cs="Times New Roman"/>
          <w:sz w:val="24"/>
          <w:szCs w:val="24"/>
        </w:rPr>
        <w:t>Chapter 82 Pp.398-406.</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r w:rsidRPr="000013C8">
        <w:rPr>
          <w:rFonts w:ascii="Times New Roman" w:hAnsi="Times New Roman" w:cs="Times New Roman"/>
          <w:sz w:val="24"/>
          <w:szCs w:val="24"/>
        </w:rPr>
        <w:t xml:space="preserve">Nichols, S., </w:t>
      </w:r>
      <w:proofErr w:type="spellStart"/>
      <w:r w:rsidRPr="000013C8">
        <w:rPr>
          <w:rFonts w:ascii="Times New Roman" w:hAnsi="Times New Roman" w:cs="Times New Roman"/>
          <w:sz w:val="24"/>
          <w:szCs w:val="24"/>
        </w:rPr>
        <w:t>Babkine</w:t>
      </w:r>
      <w:proofErr w:type="spellEnd"/>
      <w:r w:rsidRPr="000013C8">
        <w:rPr>
          <w:rFonts w:ascii="Times New Roman" w:hAnsi="Times New Roman" w:cs="Times New Roman"/>
          <w:sz w:val="24"/>
          <w:szCs w:val="24"/>
        </w:rPr>
        <w:t xml:space="preserve">, M., </w:t>
      </w:r>
      <w:proofErr w:type="spellStart"/>
      <w:r w:rsidRPr="000013C8">
        <w:rPr>
          <w:rFonts w:ascii="Times New Roman" w:hAnsi="Times New Roman" w:cs="Times New Roman"/>
          <w:sz w:val="24"/>
          <w:szCs w:val="24"/>
        </w:rPr>
        <w:t>Fecteau</w:t>
      </w:r>
      <w:proofErr w:type="spellEnd"/>
      <w:r w:rsidRPr="000013C8">
        <w:rPr>
          <w:rFonts w:ascii="Times New Roman" w:hAnsi="Times New Roman" w:cs="Times New Roman"/>
          <w:sz w:val="24"/>
          <w:szCs w:val="24"/>
        </w:rPr>
        <w:t xml:space="preserve">, G., </w:t>
      </w:r>
      <w:proofErr w:type="spellStart"/>
      <w:r w:rsidRPr="000013C8">
        <w:rPr>
          <w:rFonts w:ascii="Times New Roman" w:hAnsi="Times New Roman" w:cs="Times New Roman"/>
          <w:sz w:val="24"/>
          <w:szCs w:val="24"/>
        </w:rPr>
        <w:t>Francoz</w:t>
      </w:r>
      <w:proofErr w:type="spellEnd"/>
      <w:r w:rsidRPr="000013C8">
        <w:rPr>
          <w:rFonts w:ascii="Times New Roman" w:hAnsi="Times New Roman" w:cs="Times New Roman"/>
          <w:sz w:val="24"/>
          <w:szCs w:val="24"/>
        </w:rPr>
        <w:t xml:space="preserve">, D., </w:t>
      </w:r>
      <w:proofErr w:type="spellStart"/>
      <w:r w:rsidRPr="000013C8">
        <w:rPr>
          <w:rFonts w:ascii="Times New Roman" w:hAnsi="Times New Roman" w:cs="Times New Roman"/>
          <w:sz w:val="24"/>
          <w:szCs w:val="24"/>
        </w:rPr>
        <w:t>Mulon</w:t>
      </w:r>
      <w:proofErr w:type="spellEnd"/>
      <w:r w:rsidRPr="000013C8">
        <w:rPr>
          <w:rFonts w:ascii="Times New Roman" w:hAnsi="Times New Roman" w:cs="Times New Roman"/>
          <w:sz w:val="24"/>
          <w:szCs w:val="24"/>
        </w:rPr>
        <w:t xml:space="preserve">, P.Y., </w:t>
      </w:r>
      <w:proofErr w:type="spellStart"/>
      <w:r w:rsidRPr="000013C8">
        <w:rPr>
          <w:rFonts w:ascii="Times New Roman" w:hAnsi="Times New Roman" w:cs="Times New Roman"/>
          <w:sz w:val="24"/>
          <w:szCs w:val="24"/>
        </w:rPr>
        <w:t>Doré</w:t>
      </w:r>
      <w:proofErr w:type="spellEnd"/>
      <w:r w:rsidRPr="000013C8">
        <w:rPr>
          <w:rFonts w:ascii="Times New Roman" w:hAnsi="Times New Roman" w:cs="Times New Roman"/>
          <w:sz w:val="24"/>
          <w:szCs w:val="24"/>
        </w:rPr>
        <w:t xml:space="preserve">, E. and </w:t>
      </w:r>
      <w:proofErr w:type="spellStart"/>
      <w:r w:rsidRPr="000013C8">
        <w:rPr>
          <w:rFonts w:ascii="Times New Roman" w:hAnsi="Times New Roman" w:cs="Times New Roman"/>
          <w:sz w:val="24"/>
          <w:szCs w:val="24"/>
        </w:rPr>
        <w:t>Desrochers</w:t>
      </w:r>
      <w:proofErr w:type="spellEnd"/>
      <w:r w:rsidRPr="000013C8">
        <w:rPr>
          <w:rFonts w:ascii="Times New Roman" w:hAnsi="Times New Roman" w:cs="Times New Roman"/>
          <w:sz w:val="24"/>
          <w:szCs w:val="24"/>
        </w:rPr>
        <w:t xml:space="preserve">, A. 2016. Long-term mechanical milking status of lacerated teat repaired surgically in cattle: 67 cases (2003–2013). </w:t>
      </w:r>
      <w:proofErr w:type="gramStart"/>
      <w:r w:rsidRPr="000013C8">
        <w:rPr>
          <w:rFonts w:ascii="Times New Roman" w:hAnsi="Times New Roman" w:cs="Times New Roman"/>
          <w:sz w:val="24"/>
          <w:szCs w:val="24"/>
        </w:rPr>
        <w:t>CVJ.,</w:t>
      </w:r>
      <w:proofErr w:type="gramEnd"/>
      <w:r w:rsidRPr="000013C8">
        <w:rPr>
          <w:rFonts w:ascii="Times New Roman" w:hAnsi="Times New Roman" w:cs="Times New Roman"/>
          <w:sz w:val="24"/>
          <w:szCs w:val="24"/>
        </w:rPr>
        <w:t xml:space="preserve"> 57: 853-859.</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r w:rsidRPr="000013C8">
        <w:rPr>
          <w:rFonts w:ascii="Times New Roman" w:hAnsi="Times New Roman" w:cs="Times New Roman"/>
          <w:sz w:val="24"/>
          <w:szCs w:val="24"/>
        </w:rPr>
        <w:lastRenderedPageBreak/>
        <w:t xml:space="preserve">Nouh., S.R., </w:t>
      </w:r>
      <w:proofErr w:type="spellStart"/>
      <w:r w:rsidRPr="000013C8">
        <w:rPr>
          <w:rFonts w:ascii="Times New Roman" w:hAnsi="Times New Roman" w:cs="Times New Roman"/>
          <w:sz w:val="24"/>
          <w:szCs w:val="24"/>
        </w:rPr>
        <w:t>Korittum</w:t>
      </w:r>
      <w:proofErr w:type="spellEnd"/>
      <w:r w:rsidRPr="000013C8">
        <w:rPr>
          <w:rFonts w:ascii="Times New Roman" w:hAnsi="Times New Roman" w:cs="Times New Roman"/>
          <w:sz w:val="24"/>
          <w:szCs w:val="24"/>
        </w:rPr>
        <w:t xml:space="preserve">, A.S., </w:t>
      </w:r>
      <w:proofErr w:type="spellStart"/>
      <w:r w:rsidRPr="000013C8">
        <w:rPr>
          <w:rFonts w:ascii="Times New Roman" w:hAnsi="Times New Roman" w:cs="Times New Roman"/>
          <w:sz w:val="24"/>
          <w:szCs w:val="24"/>
        </w:rPr>
        <w:t>Elkammar</w:t>
      </w:r>
      <w:proofErr w:type="spellEnd"/>
      <w:r w:rsidRPr="000013C8">
        <w:rPr>
          <w:rFonts w:ascii="Times New Roman" w:hAnsi="Times New Roman" w:cs="Times New Roman"/>
          <w:sz w:val="24"/>
          <w:szCs w:val="24"/>
        </w:rPr>
        <w:t xml:space="preserve">, M.H. and </w:t>
      </w:r>
      <w:proofErr w:type="spellStart"/>
      <w:r w:rsidRPr="000013C8">
        <w:rPr>
          <w:rFonts w:ascii="Times New Roman" w:hAnsi="Times New Roman" w:cs="Times New Roman"/>
          <w:sz w:val="24"/>
          <w:szCs w:val="24"/>
        </w:rPr>
        <w:t>Barakat</w:t>
      </w:r>
      <w:proofErr w:type="spellEnd"/>
      <w:r w:rsidRPr="000013C8">
        <w:rPr>
          <w:rFonts w:ascii="Times New Roman" w:hAnsi="Times New Roman" w:cs="Times New Roman"/>
          <w:sz w:val="24"/>
          <w:szCs w:val="24"/>
        </w:rPr>
        <w:t>, W.M. 2014. Retrospective Study of the Surgical Affections of the Teat in Dairy Cows of Army Farms and their Successful Treatment. Alexandria J. Vet. Sci., 40 (1): 65-76.</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r w:rsidRPr="000013C8">
        <w:rPr>
          <w:rFonts w:ascii="Times New Roman" w:hAnsi="Times New Roman" w:cs="Times New Roman"/>
          <w:sz w:val="24"/>
          <w:szCs w:val="24"/>
        </w:rPr>
        <w:t xml:space="preserve">Singer, A.J. 2011.Skin and Soft Tissue Injuries and Infections: A Practical Evidence Based Guide. People’s medical publishing house – USA. Chapter 13 </w:t>
      </w:r>
      <w:proofErr w:type="spellStart"/>
      <w:r w:rsidRPr="000013C8">
        <w:rPr>
          <w:rFonts w:ascii="Times New Roman" w:hAnsi="Times New Roman" w:cs="Times New Roman"/>
          <w:sz w:val="24"/>
          <w:szCs w:val="24"/>
        </w:rPr>
        <w:t>Pp</w:t>
      </w:r>
      <w:proofErr w:type="spellEnd"/>
      <w:r w:rsidRPr="000013C8">
        <w:rPr>
          <w:rFonts w:ascii="Times New Roman" w:hAnsi="Times New Roman" w:cs="Times New Roman"/>
          <w:sz w:val="24"/>
          <w:szCs w:val="24"/>
        </w:rPr>
        <w:t xml:space="preserve">: 91. </w:t>
      </w:r>
    </w:p>
    <w:p w:rsidR="003E7A54" w:rsidRPr="000013C8" w:rsidRDefault="003E7A54" w:rsidP="003E7A54">
      <w:pPr>
        <w:pStyle w:val="NoSpacing"/>
        <w:tabs>
          <w:tab w:val="left" w:pos="90"/>
        </w:tabs>
        <w:spacing w:line="360" w:lineRule="auto"/>
        <w:ind w:left="720" w:hanging="720"/>
        <w:jc w:val="both"/>
        <w:rPr>
          <w:rFonts w:ascii="Times New Roman" w:hAnsi="Times New Roman" w:cs="Times New Roman"/>
          <w:sz w:val="24"/>
          <w:szCs w:val="24"/>
        </w:rPr>
      </w:pPr>
      <w:r w:rsidRPr="000013C8">
        <w:rPr>
          <w:rFonts w:ascii="Times New Roman" w:hAnsi="Times New Roman" w:cs="Times New Roman"/>
          <w:sz w:val="24"/>
          <w:szCs w:val="24"/>
        </w:rPr>
        <w:t xml:space="preserve">Sreenu, M., Kumar, P., </w:t>
      </w:r>
      <w:proofErr w:type="spellStart"/>
      <w:r w:rsidRPr="000013C8">
        <w:rPr>
          <w:rFonts w:ascii="Times New Roman" w:hAnsi="Times New Roman" w:cs="Times New Roman"/>
          <w:sz w:val="24"/>
          <w:szCs w:val="24"/>
        </w:rPr>
        <w:t>Sravanthi</w:t>
      </w:r>
      <w:proofErr w:type="spellEnd"/>
      <w:r w:rsidRPr="000013C8">
        <w:rPr>
          <w:rFonts w:ascii="Times New Roman" w:hAnsi="Times New Roman" w:cs="Times New Roman"/>
          <w:sz w:val="24"/>
          <w:szCs w:val="24"/>
        </w:rPr>
        <w:t xml:space="preserve">, B.P. and </w:t>
      </w:r>
      <w:proofErr w:type="spellStart"/>
      <w:r w:rsidRPr="000013C8">
        <w:rPr>
          <w:rFonts w:ascii="Times New Roman" w:hAnsi="Times New Roman" w:cs="Times New Roman"/>
          <w:sz w:val="24"/>
          <w:szCs w:val="24"/>
        </w:rPr>
        <w:t>Sudhakar</w:t>
      </w:r>
      <w:proofErr w:type="spellEnd"/>
      <w:r w:rsidRPr="000013C8">
        <w:rPr>
          <w:rFonts w:ascii="Times New Roman" w:hAnsi="Times New Roman" w:cs="Times New Roman"/>
          <w:sz w:val="24"/>
          <w:szCs w:val="24"/>
        </w:rPr>
        <w:t>, G. K. 2014. Repair of teat laceration in a cow. Veterinary Clinical Science</w:t>
      </w:r>
      <w:proofErr w:type="gramStart"/>
      <w:r w:rsidRPr="000013C8">
        <w:rPr>
          <w:rFonts w:ascii="Times New Roman" w:hAnsi="Times New Roman" w:cs="Times New Roman"/>
          <w:sz w:val="24"/>
          <w:szCs w:val="24"/>
        </w:rPr>
        <w:t>,2</w:t>
      </w:r>
      <w:proofErr w:type="gramEnd"/>
      <w:r w:rsidRPr="000013C8">
        <w:rPr>
          <w:rFonts w:ascii="Times New Roman" w:hAnsi="Times New Roman" w:cs="Times New Roman"/>
          <w:sz w:val="24"/>
          <w:szCs w:val="24"/>
        </w:rPr>
        <w:t>(3): 52-54.</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r w:rsidRPr="000013C8">
        <w:rPr>
          <w:rFonts w:ascii="Times New Roman" w:hAnsi="Times New Roman" w:cs="Times New Roman"/>
          <w:sz w:val="24"/>
          <w:szCs w:val="24"/>
        </w:rPr>
        <w:t xml:space="preserve">Tiwary, R., </w:t>
      </w:r>
      <w:proofErr w:type="spellStart"/>
      <w:r w:rsidRPr="000013C8">
        <w:rPr>
          <w:rFonts w:ascii="Times New Roman" w:hAnsi="Times New Roman" w:cs="Times New Roman"/>
          <w:sz w:val="24"/>
          <w:szCs w:val="24"/>
        </w:rPr>
        <w:t>Hoque</w:t>
      </w:r>
      <w:proofErr w:type="spellEnd"/>
      <w:r w:rsidRPr="000013C8">
        <w:rPr>
          <w:rFonts w:ascii="Times New Roman" w:hAnsi="Times New Roman" w:cs="Times New Roman"/>
          <w:sz w:val="24"/>
          <w:szCs w:val="24"/>
        </w:rPr>
        <w:t>, M., Kumar, B. and Kumar, P. 2005. Surgical condition of udder and teats in cows. The Indian Cow, 2005: 25-27.</w:t>
      </w:r>
    </w:p>
    <w:p w:rsidR="003E7A54" w:rsidRPr="000013C8" w:rsidRDefault="003E7A54" w:rsidP="003E7A54">
      <w:pPr>
        <w:pStyle w:val="NoSpacing"/>
        <w:spacing w:line="360" w:lineRule="auto"/>
        <w:ind w:left="720" w:hanging="720"/>
        <w:jc w:val="both"/>
        <w:rPr>
          <w:rFonts w:ascii="Times New Roman" w:hAnsi="Times New Roman" w:cs="Times New Roman"/>
          <w:sz w:val="24"/>
          <w:szCs w:val="24"/>
        </w:rPr>
      </w:pPr>
      <w:r w:rsidRPr="000013C8">
        <w:rPr>
          <w:rFonts w:ascii="Times New Roman" w:hAnsi="Times New Roman" w:cs="Times New Roman"/>
          <w:sz w:val="24"/>
          <w:szCs w:val="24"/>
        </w:rPr>
        <w:t xml:space="preserve">Tiwary, R., </w:t>
      </w:r>
      <w:proofErr w:type="spellStart"/>
      <w:r w:rsidRPr="000013C8">
        <w:rPr>
          <w:rFonts w:ascii="Times New Roman" w:hAnsi="Times New Roman" w:cs="Times New Roman"/>
          <w:sz w:val="24"/>
          <w:szCs w:val="24"/>
        </w:rPr>
        <w:t>Hoque</w:t>
      </w:r>
      <w:proofErr w:type="spellEnd"/>
      <w:r w:rsidRPr="000013C8">
        <w:rPr>
          <w:rFonts w:ascii="Times New Roman" w:hAnsi="Times New Roman" w:cs="Times New Roman"/>
          <w:sz w:val="24"/>
          <w:szCs w:val="24"/>
        </w:rPr>
        <w:t xml:space="preserve">, M., </w:t>
      </w:r>
      <w:proofErr w:type="spellStart"/>
      <w:r w:rsidRPr="000013C8">
        <w:rPr>
          <w:rFonts w:ascii="Times New Roman" w:hAnsi="Times New Roman" w:cs="Times New Roman"/>
          <w:sz w:val="24"/>
          <w:szCs w:val="24"/>
        </w:rPr>
        <w:t>Maiti</w:t>
      </w:r>
      <w:proofErr w:type="spellEnd"/>
      <w:r w:rsidRPr="000013C8">
        <w:rPr>
          <w:rFonts w:ascii="Times New Roman" w:hAnsi="Times New Roman" w:cs="Times New Roman"/>
          <w:sz w:val="24"/>
          <w:szCs w:val="24"/>
        </w:rPr>
        <w:t>, S.K., Singh, G.R. and Kumar, N. 2006. Comparative Evaluation of Suture Materials and Suture Techniques for the Management of Traumatic Teat Lesions in Buffaloes. J. Appl. Anim. Res.</w:t>
      </w:r>
      <w:proofErr w:type="gramStart"/>
      <w:r w:rsidRPr="000013C8">
        <w:rPr>
          <w:rFonts w:ascii="Times New Roman" w:hAnsi="Times New Roman" w:cs="Times New Roman"/>
          <w:sz w:val="24"/>
          <w:szCs w:val="24"/>
        </w:rPr>
        <w:t>,29</w:t>
      </w:r>
      <w:proofErr w:type="gramEnd"/>
      <w:r w:rsidRPr="000013C8">
        <w:rPr>
          <w:rFonts w:ascii="Times New Roman" w:hAnsi="Times New Roman" w:cs="Times New Roman"/>
          <w:sz w:val="24"/>
          <w:szCs w:val="24"/>
        </w:rPr>
        <w:t>: 33-36.</w:t>
      </w:r>
    </w:p>
    <w:p w:rsidR="003E7A54" w:rsidRDefault="003E7A54" w:rsidP="003E7A54">
      <w:pPr>
        <w:pStyle w:val="NoSpacing"/>
        <w:spacing w:line="360" w:lineRule="auto"/>
        <w:jc w:val="both"/>
        <w:rPr>
          <w:rFonts w:ascii="Times New Roman" w:hAnsi="Times New Roman" w:cs="Times New Roman"/>
          <w:b/>
          <w:sz w:val="24"/>
          <w:szCs w:val="24"/>
        </w:rPr>
      </w:pPr>
    </w:p>
    <w:p w:rsidR="00652C06" w:rsidRDefault="00652C06" w:rsidP="003E7A54">
      <w:pPr>
        <w:pStyle w:val="NoSpacing"/>
        <w:spacing w:line="360" w:lineRule="auto"/>
        <w:jc w:val="both"/>
        <w:rPr>
          <w:rFonts w:ascii="Times New Roman" w:hAnsi="Times New Roman" w:cs="Times New Roman"/>
          <w:b/>
          <w:sz w:val="24"/>
          <w:szCs w:val="24"/>
        </w:rPr>
      </w:pPr>
    </w:p>
    <w:p w:rsidR="00652C06" w:rsidRDefault="00652C06" w:rsidP="003E7A54">
      <w:pPr>
        <w:pStyle w:val="NoSpacing"/>
        <w:spacing w:line="360" w:lineRule="auto"/>
        <w:jc w:val="both"/>
        <w:rPr>
          <w:rFonts w:ascii="Times New Roman" w:hAnsi="Times New Roman" w:cs="Times New Roman"/>
          <w:b/>
          <w:sz w:val="24"/>
          <w:szCs w:val="24"/>
        </w:rPr>
      </w:pPr>
    </w:p>
    <w:p w:rsidR="00652C06" w:rsidRDefault="00652C06" w:rsidP="003E7A54">
      <w:pPr>
        <w:pStyle w:val="NoSpacing"/>
        <w:spacing w:line="360" w:lineRule="auto"/>
        <w:jc w:val="both"/>
        <w:rPr>
          <w:rFonts w:ascii="Times New Roman" w:hAnsi="Times New Roman" w:cs="Times New Roman"/>
          <w:b/>
          <w:sz w:val="24"/>
          <w:szCs w:val="24"/>
        </w:rPr>
      </w:pPr>
    </w:p>
    <w:p w:rsidR="00652C06" w:rsidRDefault="00652C06" w:rsidP="003E7A54">
      <w:pPr>
        <w:pStyle w:val="NoSpacing"/>
        <w:spacing w:line="360" w:lineRule="auto"/>
        <w:jc w:val="both"/>
        <w:rPr>
          <w:rFonts w:ascii="Times New Roman" w:hAnsi="Times New Roman" w:cs="Times New Roman"/>
          <w:b/>
          <w:sz w:val="24"/>
          <w:szCs w:val="24"/>
        </w:rPr>
      </w:pPr>
    </w:p>
    <w:p w:rsidR="00652C06" w:rsidRDefault="00652C06" w:rsidP="003E7A54">
      <w:pPr>
        <w:pStyle w:val="NoSpacing"/>
        <w:spacing w:line="360" w:lineRule="auto"/>
        <w:jc w:val="both"/>
        <w:rPr>
          <w:rFonts w:ascii="Times New Roman" w:hAnsi="Times New Roman" w:cs="Times New Roman"/>
          <w:b/>
          <w:sz w:val="24"/>
          <w:szCs w:val="24"/>
        </w:rPr>
      </w:pPr>
    </w:p>
    <w:p w:rsidR="00652C06" w:rsidRDefault="00652C06" w:rsidP="003E7A54">
      <w:pPr>
        <w:pStyle w:val="NoSpacing"/>
        <w:spacing w:line="360" w:lineRule="auto"/>
        <w:jc w:val="both"/>
        <w:rPr>
          <w:rFonts w:ascii="Times New Roman" w:hAnsi="Times New Roman" w:cs="Times New Roman"/>
          <w:b/>
          <w:sz w:val="24"/>
          <w:szCs w:val="24"/>
        </w:rPr>
      </w:pPr>
    </w:p>
    <w:p w:rsidR="00652C06" w:rsidRDefault="00652C06" w:rsidP="003E7A54">
      <w:pPr>
        <w:pStyle w:val="NoSpacing"/>
        <w:spacing w:line="360" w:lineRule="auto"/>
        <w:jc w:val="both"/>
        <w:rPr>
          <w:rFonts w:ascii="Times New Roman" w:hAnsi="Times New Roman" w:cs="Times New Roman"/>
          <w:b/>
          <w:sz w:val="24"/>
          <w:szCs w:val="24"/>
        </w:rPr>
      </w:pPr>
    </w:p>
    <w:p w:rsidR="00652C06" w:rsidRDefault="00652C06" w:rsidP="003E7A54">
      <w:pPr>
        <w:pStyle w:val="NoSpacing"/>
        <w:spacing w:line="360" w:lineRule="auto"/>
        <w:jc w:val="both"/>
        <w:rPr>
          <w:rFonts w:ascii="Times New Roman" w:hAnsi="Times New Roman" w:cs="Times New Roman"/>
          <w:b/>
          <w:sz w:val="24"/>
          <w:szCs w:val="24"/>
        </w:rPr>
      </w:pPr>
    </w:p>
    <w:p w:rsidR="00652C06" w:rsidRDefault="00652C06" w:rsidP="003E7A54">
      <w:pPr>
        <w:pStyle w:val="NoSpacing"/>
        <w:spacing w:line="360" w:lineRule="auto"/>
        <w:jc w:val="both"/>
        <w:rPr>
          <w:rFonts w:ascii="Times New Roman" w:hAnsi="Times New Roman" w:cs="Times New Roman"/>
          <w:b/>
          <w:sz w:val="24"/>
          <w:szCs w:val="24"/>
        </w:rPr>
      </w:pPr>
    </w:p>
    <w:p w:rsidR="00652C06" w:rsidRDefault="00652C06" w:rsidP="003E7A54">
      <w:pPr>
        <w:pStyle w:val="NoSpacing"/>
        <w:spacing w:line="360" w:lineRule="auto"/>
        <w:jc w:val="both"/>
        <w:rPr>
          <w:rFonts w:ascii="Times New Roman" w:hAnsi="Times New Roman" w:cs="Times New Roman"/>
          <w:b/>
          <w:sz w:val="24"/>
          <w:szCs w:val="24"/>
        </w:rPr>
      </w:pPr>
    </w:p>
    <w:p w:rsidR="00652C06" w:rsidRDefault="00652C06" w:rsidP="003E7A54">
      <w:pPr>
        <w:pStyle w:val="NoSpacing"/>
        <w:spacing w:line="360" w:lineRule="auto"/>
        <w:jc w:val="both"/>
        <w:rPr>
          <w:rFonts w:ascii="Times New Roman" w:hAnsi="Times New Roman" w:cs="Times New Roman"/>
          <w:b/>
          <w:sz w:val="24"/>
          <w:szCs w:val="24"/>
        </w:rPr>
      </w:pPr>
    </w:p>
    <w:p w:rsidR="00652C06" w:rsidRDefault="00652C06" w:rsidP="003E7A54">
      <w:pPr>
        <w:pStyle w:val="NoSpacing"/>
        <w:spacing w:line="360" w:lineRule="auto"/>
        <w:jc w:val="both"/>
        <w:rPr>
          <w:rFonts w:ascii="Times New Roman" w:hAnsi="Times New Roman" w:cs="Times New Roman"/>
          <w:b/>
          <w:sz w:val="24"/>
          <w:szCs w:val="24"/>
        </w:rPr>
      </w:pPr>
    </w:p>
    <w:p w:rsidR="00652C06" w:rsidRDefault="00652C06" w:rsidP="003E7A54">
      <w:pPr>
        <w:pStyle w:val="NoSpacing"/>
        <w:spacing w:line="360" w:lineRule="auto"/>
        <w:jc w:val="both"/>
        <w:rPr>
          <w:rFonts w:ascii="Times New Roman" w:hAnsi="Times New Roman" w:cs="Times New Roman"/>
          <w:b/>
          <w:sz w:val="24"/>
          <w:szCs w:val="24"/>
        </w:rPr>
      </w:pPr>
    </w:p>
    <w:p w:rsidR="00652C06" w:rsidRDefault="00652C06" w:rsidP="003E7A54">
      <w:pPr>
        <w:pStyle w:val="NoSpacing"/>
        <w:spacing w:line="360" w:lineRule="auto"/>
        <w:jc w:val="both"/>
        <w:rPr>
          <w:rFonts w:ascii="Times New Roman" w:hAnsi="Times New Roman" w:cs="Times New Roman"/>
          <w:b/>
          <w:sz w:val="24"/>
          <w:szCs w:val="24"/>
        </w:rPr>
      </w:pPr>
    </w:p>
    <w:p w:rsidR="00652C06" w:rsidRDefault="00652C06" w:rsidP="003E7A54">
      <w:pPr>
        <w:pStyle w:val="NoSpacing"/>
        <w:spacing w:line="360" w:lineRule="auto"/>
        <w:jc w:val="both"/>
        <w:rPr>
          <w:rFonts w:ascii="Times New Roman" w:hAnsi="Times New Roman" w:cs="Times New Roman"/>
          <w:b/>
          <w:sz w:val="24"/>
          <w:szCs w:val="24"/>
        </w:rPr>
      </w:pPr>
    </w:p>
    <w:p w:rsidR="00652C06" w:rsidRDefault="00652C06" w:rsidP="003E7A54">
      <w:pPr>
        <w:pStyle w:val="NoSpacing"/>
        <w:spacing w:line="360" w:lineRule="auto"/>
        <w:jc w:val="both"/>
        <w:rPr>
          <w:rFonts w:ascii="Times New Roman" w:hAnsi="Times New Roman" w:cs="Times New Roman"/>
          <w:b/>
          <w:sz w:val="24"/>
          <w:szCs w:val="24"/>
        </w:rPr>
      </w:pPr>
    </w:p>
    <w:p w:rsidR="00652C06" w:rsidRDefault="00652C06" w:rsidP="003E7A54">
      <w:pPr>
        <w:pStyle w:val="NoSpacing"/>
        <w:spacing w:line="360" w:lineRule="auto"/>
        <w:jc w:val="both"/>
        <w:rPr>
          <w:rFonts w:ascii="Times New Roman" w:hAnsi="Times New Roman" w:cs="Times New Roman"/>
          <w:b/>
          <w:sz w:val="24"/>
          <w:szCs w:val="24"/>
        </w:rPr>
      </w:pPr>
    </w:p>
    <w:p w:rsidR="00652C06" w:rsidRDefault="00652C06" w:rsidP="003E7A54">
      <w:pPr>
        <w:pStyle w:val="NoSpacing"/>
        <w:spacing w:line="360" w:lineRule="auto"/>
        <w:jc w:val="both"/>
        <w:rPr>
          <w:rFonts w:ascii="Times New Roman" w:hAnsi="Times New Roman" w:cs="Times New Roman"/>
          <w:b/>
          <w:sz w:val="24"/>
          <w:szCs w:val="24"/>
        </w:rPr>
        <w:sectPr w:rsidR="00652C06" w:rsidSect="00652C06">
          <w:pgSz w:w="12240" w:h="15840"/>
          <w:pgMar w:top="1418" w:right="1418" w:bottom="1418" w:left="1418" w:header="720" w:footer="720" w:gutter="0"/>
          <w:cols w:space="720"/>
          <w:docGrid w:linePitch="360"/>
        </w:sectPr>
      </w:pPr>
    </w:p>
    <w:p w:rsidR="00652C06" w:rsidRPr="00897CBA" w:rsidRDefault="00652C06" w:rsidP="00652C06">
      <w:pPr>
        <w:jc w:val="center"/>
        <w:rPr>
          <w:rFonts w:ascii="Times New Roman" w:hAnsi="Times New Roman" w:cs="Times New Roman"/>
          <w:b/>
          <w:sz w:val="24"/>
        </w:rPr>
      </w:pPr>
      <w:r w:rsidRPr="00897CBA">
        <w:rPr>
          <w:rFonts w:ascii="Times New Roman" w:hAnsi="Times New Roman" w:cs="Times New Roman"/>
          <w:b/>
          <w:sz w:val="24"/>
        </w:rPr>
        <w:lastRenderedPageBreak/>
        <w:t>Table 1 Animal Particulars, Anamnesis and Clinical examination (n = 6)</w:t>
      </w:r>
    </w:p>
    <w:tbl>
      <w:tblPr>
        <w:tblStyle w:val="TableGrid"/>
        <w:tblW w:w="13996" w:type="dxa"/>
        <w:jc w:val="center"/>
        <w:tblLook w:val="04A0" w:firstRow="1" w:lastRow="0" w:firstColumn="1" w:lastColumn="0" w:noHBand="0" w:noVBand="1"/>
      </w:tblPr>
      <w:tblGrid>
        <w:gridCol w:w="913"/>
        <w:gridCol w:w="779"/>
        <w:gridCol w:w="913"/>
        <w:gridCol w:w="867"/>
        <w:gridCol w:w="962"/>
        <w:gridCol w:w="1121"/>
        <w:gridCol w:w="950"/>
        <w:gridCol w:w="1072"/>
        <w:gridCol w:w="999"/>
        <w:gridCol w:w="1218"/>
        <w:gridCol w:w="1353"/>
        <w:gridCol w:w="1010"/>
        <w:gridCol w:w="1206"/>
        <w:gridCol w:w="889"/>
      </w:tblGrid>
      <w:tr w:rsidR="00652C06" w:rsidRPr="00897CBA" w:rsidTr="00882946">
        <w:trPr>
          <w:trHeight w:val="153"/>
          <w:jc w:val="center"/>
        </w:trPr>
        <w:tc>
          <w:tcPr>
            <w:tcW w:w="886" w:type="dxa"/>
            <w:noWrap/>
            <w:hideMark/>
          </w:tcPr>
          <w:p w:rsidR="00652C06" w:rsidRPr="00897CBA" w:rsidRDefault="00652C06" w:rsidP="00882946">
            <w:pPr>
              <w:spacing w:after="160" w:line="259" w:lineRule="auto"/>
              <w:rPr>
                <w:rFonts w:ascii="Times New Roman" w:hAnsi="Times New Roman" w:cs="Times New Roman"/>
                <w:b/>
                <w:bCs/>
                <w:lang w:val="en-IN"/>
              </w:rPr>
            </w:pPr>
            <w:r w:rsidRPr="00897CBA">
              <w:rPr>
                <w:rFonts w:ascii="Times New Roman" w:hAnsi="Times New Roman" w:cs="Times New Roman"/>
                <w:b/>
                <w:bCs/>
              </w:rPr>
              <w:t>Animal No</w:t>
            </w:r>
          </w:p>
        </w:tc>
        <w:tc>
          <w:tcPr>
            <w:tcW w:w="779" w:type="dxa"/>
            <w:noWrap/>
            <w:hideMark/>
          </w:tcPr>
          <w:p w:rsidR="00652C06" w:rsidRPr="00897CBA" w:rsidRDefault="00652C06" w:rsidP="00882946">
            <w:pPr>
              <w:spacing w:after="160" w:line="259" w:lineRule="auto"/>
              <w:rPr>
                <w:rFonts w:ascii="Times New Roman" w:hAnsi="Times New Roman" w:cs="Times New Roman"/>
                <w:b/>
                <w:bCs/>
              </w:rPr>
            </w:pPr>
            <w:r w:rsidRPr="00897CBA">
              <w:rPr>
                <w:rFonts w:ascii="Times New Roman" w:hAnsi="Times New Roman" w:cs="Times New Roman"/>
                <w:b/>
                <w:bCs/>
              </w:rPr>
              <w:t>Breed</w:t>
            </w:r>
          </w:p>
        </w:tc>
        <w:tc>
          <w:tcPr>
            <w:tcW w:w="877" w:type="dxa"/>
            <w:noWrap/>
            <w:hideMark/>
          </w:tcPr>
          <w:p w:rsidR="00652C06" w:rsidRPr="00897CBA" w:rsidRDefault="00652C06" w:rsidP="00882946">
            <w:pPr>
              <w:spacing w:after="160" w:line="259" w:lineRule="auto"/>
              <w:rPr>
                <w:rFonts w:ascii="Times New Roman" w:hAnsi="Times New Roman" w:cs="Times New Roman"/>
                <w:b/>
                <w:bCs/>
              </w:rPr>
            </w:pPr>
            <w:r w:rsidRPr="00897CBA">
              <w:rPr>
                <w:rFonts w:ascii="Times New Roman" w:hAnsi="Times New Roman" w:cs="Times New Roman"/>
                <w:b/>
                <w:bCs/>
              </w:rPr>
              <w:t>Age</w:t>
            </w:r>
          </w:p>
          <w:p w:rsidR="00652C06" w:rsidRPr="00897CBA" w:rsidRDefault="00652C06" w:rsidP="00882946">
            <w:pPr>
              <w:spacing w:after="160" w:line="259" w:lineRule="auto"/>
              <w:rPr>
                <w:rFonts w:ascii="Times New Roman" w:hAnsi="Times New Roman" w:cs="Times New Roman"/>
                <w:b/>
                <w:bCs/>
              </w:rPr>
            </w:pPr>
            <w:r w:rsidRPr="00897CBA">
              <w:rPr>
                <w:rFonts w:ascii="Times New Roman" w:hAnsi="Times New Roman" w:cs="Times New Roman"/>
                <w:b/>
                <w:bCs/>
              </w:rPr>
              <w:t>(Years)</w:t>
            </w:r>
          </w:p>
        </w:tc>
        <w:tc>
          <w:tcPr>
            <w:tcW w:w="867" w:type="dxa"/>
            <w:noWrap/>
            <w:hideMark/>
          </w:tcPr>
          <w:p w:rsidR="00652C06" w:rsidRPr="00897CBA" w:rsidRDefault="00652C06" w:rsidP="00882946">
            <w:pPr>
              <w:spacing w:after="160" w:line="259" w:lineRule="auto"/>
              <w:rPr>
                <w:rFonts w:ascii="Times New Roman" w:hAnsi="Times New Roman" w:cs="Times New Roman"/>
                <w:b/>
                <w:bCs/>
              </w:rPr>
            </w:pPr>
            <w:r w:rsidRPr="00897CBA">
              <w:rPr>
                <w:rFonts w:ascii="Times New Roman" w:hAnsi="Times New Roman" w:cs="Times New Roman"/>
                <w:b/>
                <w:bCs/>
              </w:rPr>
              <w:t>Body weight</w:t>
            </w:r>
          </w:p>
          <w:p w:rsidR="00652C06" w:rsidRPr="00897CBA" w:rsidRDefault="00652C06" w:rsidP="00882946">
            <w:pPr>
              <w:spacing w:after="160" w:line="259" w:lineRule="auto"/>
              <w:rPr>
                <w:rFonts w:ascii="Times New Roman" w:hAnsi="Times New Roman" w:cs="Times New Roman"/>
                <w:b/>
                <w:bCs/>
              </w:rPr>
            </w:pPr>
            <w:r w:rsidRPr="00897CBA">
              <w:rPr>
                <w:rFonts w:ascii="Times New Roman" w:hAnsi="Times New Roman" w:cs="Times New Roman"/>
                <w:b/>
                <w:bCs/>
              </w:rPr>
              <w:t>(KGs)</w:t>
            </w:r>
          </w:p>
        </w:tc>
        <w:tc>
          <w:tcPr>
            <w:tcW w:w="957" w:type="dxa"/>
            <w:noWrap/>
            <w:hideMark/>
          </w:tcPr>
          <w:p w:rsidR="00652C06" w:rsidRPr="00897CBA" w:rsidRDefault="00652C06" w:rsidP="00882946">
            <w:pPr>
              <w:spacing w:after="160" w:line="259" w:lineRule="auto"/>
              <w:rPr>
                <w:rFonts w:ascii="Times New Roman" w:hAnsi="Times New Roman" w:cs="Times New Roman"/>
                <w:b/>
                <w:bCs/>
              </w:rPr>
            </w:pPr>
            <w:r w:rsidRPr="00897CBA">
              <w:rPr>
                <w:rFonts w:ascii="Times New Roman" w:hAnsi="Times New Roman" w:cs="Times New Roman"/>
                <w:b/>
                <w:bCs/>
              </w:rPr>
              <w:t>Feeding Pattern</w:t>
            </w:r>
          </w:p>
        </w:tc>
        <w:tc>
          <w:tcPr>
            <w:tcW w:w="1087" w:type="dxa"/>
            <w:noWrap/>
            <w:hideMark/>
          </w:tcPr>
          <w:p w:rsidR="00652C06" w:rsidRPr="00897CBA" w:rsidRDefault="00652C06" w:rsidP="00882946">
            <w:pPr>
              <w:spacing w:after="160" w:line="259" w:lineRule="auto"/>
              <w:rPr>
                <w:rFonts w:ascii="Times New Roman" w:hAnsi="Times New Roman" w:cs="Times New Roman"/>
                <w:b/>
                <w:bCs/>
              </w:rPr>
            </w:pPr>
            <w:r w:rsidRPr="00897CBA">
              <w:rPr>
                <w:rFonts w:ascii="Times New Roman" w:hAnsi="Times New Roman" w:cs="Times New Roman"/>
                <w:b/>
                <w:bCs/>
              </w:rPr>
              <w:t>Stage of Lactation</w:t>
            </w:r>
          </w:p>
        </w:tc>
        <w:tc>
          <w:tcPr>
            <w:tcW w:w="899" w:type="dxa"/>
            <w:noWrap/>
            <w:hideMark/>
          </w:tcPr>
          <w:p w:rsidR="00652C06" w:rsidRPr="00897CBA" w:rsidRDefault="00652C06" w:rsidP="00882946">
            <w:pPr>
              <w:spacing w:after="160" w:line="259" w:lineRule="auto"/>
              <w:rPr>
                <w:rFonts w:ascii="Times New Roman" w:hAnsi="Times New Roman" w:cs="Times New Roman"/>
                <w:b/>
                <w:bCs/>
              </w:rPr>
            </w:pPr>
            <w:bookmarkStart w:id="0" w:name="OLE_LINK7"/>
            <w:r w:rsidRPr="00897CBA">
              <w:rPr>
                <w:rFonts w:ascii="Times New Roman" w:hAnsi="Times New Roman" w:cs="Times New Roman"/>
                <w:b/>
                <w:bCs/>
              </w:rPr>
              <w:t xml:space="preserve">Calving History </w:t>
            </w:r>
            <w:bookmarkEnd w:id="0"/>
            <w:r w:rsidRPr="00897CBA">
              <w:rPr>
                <w:rFonts w:ascii="Times New Roman" w:hAnsi="Times New Roman" w:cs="Times New Roman"/>
                <w:b/>
                <w:bCs/>
              </w:rPr>
              <w:t>(days)</w:t>
            </w:r>
          </w:p>
        </w:tc>
        <w:tc>
          <w:tcPr>
            <w:tcW w:w="1052" w:type="dxa"/>
          </w:tcPr>
          <w:p w:rsidR="00652C06" w:rsidRPr="00897CBA" w:rsidRDefault="00652C06" w:rsidP="00882946">
            <w:pPr>
              <w:rPr>
                <w:rFonts w:ascii="Times New Roman" w:hAnsi="Times New Roman" w:cs="Times New Roman"/>
                <w:b/>
                <w:bCs/>
              </w:rPr>
            </w:pPr>
            <w:r w:rsidRPr="00897CBA">
              <w:rPr>
                <w:rFonts w:ascii="Times New Roman" w:hAnsi="Times New Roman" w:cs="Times New Roman"/>
                <w:b/>
                <w:bCs/>
              </w:rPr>
              <w:t xml:space="preserve">Duration </w:t>
            </w:r>
          </w:p>
          <w:p w:rsidR="00652C06" w:rsidRPr="00897CBA" w:rsidRDefault="00652C06" w:rsidP="00882946">
            <w:pPr>
              <w:rPr>
                <w:rFonts w:ascii="Times New Roman" w:hAnsi="Times New Roman" w:cs="Times New Roman"/>
                <w:b/>
                <w:bCs/>
              </w:rPr>
            </w:pPr>
            <w:r w:rsidRPr="00897CBA">
              <w:rPr>
                <w:rFonts w:ascii="Times New Roman" w:hAnsi="Times New Roman" w:cs="Times New Roman"/>
                <w:b/>
                <w:bCs/>
              </w:rPr>
              <w:t>(Days)</w:t>
            </w:r>
          </w:p>
        </w:tc>
        <w:tc>
          <w:tcPr>
            <w:tcW w:w="980" w:type="dxa"/>
          </w:tcPr>
          <w:p w:rsidR="00652C06" w:rsidRPr="00897CBA" w:rsidRDefault="00652C06" w:rsidP="00882946">
            <w:pPr>
              <w:rPr>
                <w:rFonts w:ascii="Times New Roman" w:hAnsi="Times New Roman" w:cs="Times New Roman"/>
                <w:b/>
                <w:bCs/>
              </w:rPr>
            </w:pPr>
            <w:r w:rsidRPr="00897CBA">
              <w:rPr>
                <w:rFonts w:ascii="Times New Roman" w:hAnsi="Times New Roman" w:cs="Times New Roman"/>
                <w:b/>
                <w:bCs/>
              </w:rPr>
              <w:t>Etiology</w:t>
            </w:r>
          </w:p>
        </w:tc>
        <w:tc>
          <w:tcPr>
            <w:tcW w:w="1210" w:type="dxa"/>
          </w:tcPr>
          <w:p w:rsidR="00652C06" w:rsidRPr="00897CBA" w:rsidRDefault="00652C06" w:rsidP="00882946">
            <w:pPr>
              <w:rPr>
                <w:rFonts w:ascii="Times New Roman" w:hAnsi="Times New Roman" w:cs="Times New Roman"/>
                <w:b/>
                <w:bCs/>
              </w:rPr>
            </w:pPr>
            <w:r w:rsidRPr="00897CBA">
              <w:rPr>
                <w:rFonts w:ascii="Times New Roman" w:hAnsi="Times New Roman" w:cs="Times New Roman"/>
                <w:b/>
                <w:bCs/>
              </w:rPr>
              <w:t>Treatment adapted</w:t>
            </w:r>
          </w:p>
        </w:tc>
        <w:tc>
          <w:tcPr>
            <w:tcW w:w="1354" w:type="dxa"/>
          </w:tcPr>
          <w:p w:rsidR="00652C06" w:rsidRPr="00897CBA" w:rsidRDefault="00652C06" w:rsidP="00882946">
            <w:pPr>
              <w:rPr>
                <w:rFonts w:ascii="Times New Roman" w:hAnsi="Times New Roman" w:cs="Times New Roman"/>
                <w:b/>
                <w:bCs/>
              </w:rPr>
            </w:pPr>
            <w:r w:rsidRPr="00897CBA">
              <w:rPr>
                <w:rFonts w:ascii="Times New Roman" w:hAnsi="Times New Roman" w:cs="Times New Roman"/>
                <w:b/>
                <w:bCs/>
              </w:rPr>
              <w:t>Udder morphology</w:t>
            </w:r>
          </w:p>
        </w:tc>
        <w:tc>
          <w:tcPr>
            <w:tcW w:w="1021" w:type="dxa"/>
          </w:tcPr>
          <w:p w:rsidR="00652C06" w:rsidRPr="00897CBA" w:rsidRDefault="00652C06" w:rsidP="00882946">
            <w:pPr>
              <w:rPr>
                <w:rFonts w:ascii="Times New Roman" w:hAnsi="Times New Roman" w:cs="Times New Roman"/>
                <w:b/>
                <w:bCs/>
              </w:rPr>
            </w:pPr>
            <w:r w:rsidRPr="00897CBA">
              <w:rPr>
                <w:rFonts w:ascii="Times New Roman" w:hAnsi="Times New Roman" w:cs="Times New Roman"/>
                <w:b/>
                <w:bCs/>
              </w:rPr>
              <w:t xml:space="preserve">Affected Teat </w:t>
            </w:r>
          </w:p>
        </w:tc>
        <w:tc>
          <w:tcPr>
            <w:tcW w:w="1167" w:type="dxa"/>
          </w:tcPr>
          <w:p w:rsidR="00652C06" w:rsidRPr="00897CBA" w:rsidRDefault="00652C06" w:rsidP="00882946">
            <w:pPr>
              <w:rPr>
                <w:rFonts w:ascii="Times New Roman" w:hAnsi="Times New Roman" w:cs="Times New Roman"/>
                <w:b/>
                <w:bCs/>
              </w:rPr>
            </w:pPr>
            <w:r w:rsidRPr="00897CBA">
              <w:rPr>
                <w:rFonts w:ascii="Times New Roman" w:hAnsi="Times New Roman" w:cs="Times New Roman"/>
                <w:b/>
                <w:bCs/>
              </w:rPr>
              <w:t>Shape of the affected teat</w:t>
            </w:r>
          </w:p>
        </w:tc>
        <w:tc>
          <w:tcPr>
            <w:tcW w:w="860" w:type="dxa"/>
          </w:tcPr>
          <w:p w:rsidR="00652C06" w:rsidRPr="00897CBA" w:rsidRDefault="00652C06" w:rsidP="00882946">
            <w:pPr>
              <w:rPr>
                <w:rFonts w:ascii="Times New Roman" w:hAnsi="Times New Roman" w:cs="Times New Roman"/>
                <w:b/>
                <w:bCs/>
              </w:rPr>
            </w:pPr>
            <w:r w:rsidRPr="00897CBA">
              <w:rPr>
                <w:rFonts w:ascii="Times New Roman" w:hAnsi="Times New Roman" w:cs="Times New Roman"/>
                <w:b/>
                <w:bCs/>
              </w:rPr>
              <w:t>Length (cm)</w:t>
            </w:r>
          </w:p>
        </w:tc>
      </w:tr>
      <w:tr w:rsidR="00652C06" w:rsidRPr="00897CBA" w:rsidTr="00882946">
        <w:trPr>
          <w:trHeight w:val="161"/>
          <w:jc w:val="center"/>
        </w:trPr>
        <w:tc>
          <w:tcPr>
            <w:tcW w:w="886" w:type="dxa"/>
            <w:noWrap/>
          </w:tcPr>
          <w:p w:rsidR="00652C06" w:rsidRPr="00897CBA" w:rsidRDefault="00652C06" w:rsidP="00882946">
            <w:pPr>
              <w:spacing w:after="160" w:line="259" w:lineRule="auto"/>
              <w:rPr>
                <w:rFonts w:ascii="Times New Roman" w:hAnsi="Times New Roman" w:cs="Times New Roman"/>
                <w:bCs/>
              </w:rPr>
            </w:pPr>
            <w:r w:rsidRPr="00897CBA">
              <w:rPr>
                <w:rFonts w:ascii="Times New Roman" w:hAnsi="Times New Roman" w:cs="Times New Roman"/>
                <w:bCs/>
              </w:rPr>
              <w:t>II A</w:t>
            </w:r>
          </w:p>
        </w:tc>
        <w:tc>
          <w:tcPr>
            <w:tcW w:w="779" w:type="dxa"/>
            <w:noWrap/>
          </w:tcPr>
          <w:p w:rsidR="00652C06" w:rsidRPr="00897CBA" w:rsidRDefault="00652C06" w:rsidP="00882946">
            <w:pPr>
              <w:spacing w:after="160" w:line="259" w:lineRule="auto"/>
              <w:rPr>
                <w:rFonts w:ascii="Times New Roman" w:hAnsi="Times New Roman" w:cs="Times New Roman"/>
                <w:bCs/>
              </w:rPr>
            </w:pPr>
            <w:r w:rsidRPr="00897CBA">
              <w:rPr>
                <w:rFonts w:ascii="Times New Roman" w:hAnsi="Times New Roman" w:cs="Times New Roman"/>
                <w:bCs/>
              </w:rPr>
              <w:t>CBJ</w:t>
            </w:r>
          </w:p>
        </w:tc>
        <w:tc>
          <w:tcPr>
            <w:tcW w:w="877" w:type="dxa"/>
            <w:noWrap/>
            <w:vAlign w:val="bottom"/>
          </w:tcPr>
          <w:p w:rsidR="00652C06" w:rsidRPr="00897CBA" w:rsidRDefault="00652C06" w:rsidP="00882946">
            <w:pPr>
              <w:spacing w:after="160" w:line="259" w:lineRule="auto"/>
              <w:rPr>
                <w:rFonts w:ascii="Times New Roman" w:hAnsi="Times New Roman" w:cs="Times New Roman"/>
              </w:rPr>
            </w:pPr>
            <w:r w:rsidRPr="00897CBA">
              <w:rPr>
                <w:rFonts w:ascii="Times New Roman" w:hAnsi="Times New Roman" w:cs="Times New Roman"/>
              </w:rPr>
              <w:t>7</w:t>
            </w:r>
          </w:p>
        </w:tc>
        <w:tc>
          <w:tcPr>
            <w:tcW w:w="867" w:type="dxa"/>
            <w:noWrap/>
          </w:tcPr>
          <w:p w:rsidR="00652C06" w:rsidRPr="00897CBA" w:rsidRDefault="00652C06" w:rsidP="00882946">
            <w:pPr>
              <w:spacing w:after="160" w:line="259" w:lineRule="auto"/>
              <w:rPr>
                <w:rFonts w:ascii="Times New Roman" w:hAnsi="Times New Roman" w:cs="Times New Roman"/>
                <w:iCs/>
              </w:rPr>
            </w:pPr>
            <w:r w:rsidRPr="00897CBA">
              <w:rPr>
                <w:rFonts w:ascii="Times New Roman" w:hAnsi="Times New Roman" w:cs="Times New Roman"/>
                <w:i/>
                <w:iCs/>
              </w:rPr>
              <w:t>280</w:t>
            </w:r>
          </w:p>
        </w:tc>
        <w:tc>
          <w:tcPr>
            <w:tcW w:w="957" w:type="dxa"/>
            <w:noWrap/>
          </w:tcPr>
          <w:p w:rsidR="00652C06" w:rsidRPr="00897CBA" w:rsidRDefault="00652C06" w:rsidP="00882946">
            <w:pPr>
              <w:spacing w:after="160" w:line="259" w:lineRule="auto"/>
              <w:rPr>
                <w:rFonts w:ascii="Times New Roman" w:hAnsi="Times New Roman" w:cs="Times New Roman"/>
              </w:rPr>
            </w:pPr>
            <w:r w:rsidRPr="00897CBA">
              <w:rPr>
                <w:rFonts w:ascii="Times New Roman" w:hAnsi="Times New Roman" w:cs="Times New Roman"/>
              </w:rPr>
              <w:t>Grazing</w:t>
            </w:r>
          </w:p>
        </w:tc>
        <w:tc>
          <w:tcPr>
            <w:tcW w:w="1087" w:type="dxa"/>
            <w:noWrap/>
          </w:tcPr>
          <w:p w:rsidR="00652C06" w:rsidRPr="00897CBA" w:rsidRDefault="00652C06" w:rsidP="00882946">
            <w:pPr>
              <w:spacing w:after="160" w:line="259" w:lineRule="auto"/>
              <w:rPr>
                <w:rFonts w:ascii="Times New Roman" w:hAnsi="Times New Roman" w:cs="Times New Roman"/>
                <w:bCs/>
              </w:rPr>
            </w:pPr>
            <w:r w:rsidRPr="00897CBA">
              <w:rPr>
                <w:rFonts w:ascii="Times New Roman" w:hAnsi="Times New Roman" w:cs="Times New Roman"/>
                <w:bCs/>
              </w:rPr>
              <w:t>1</w:t>
            </w:r>
          </w:p>
        </w:tc>
        <w:tc>
          <w:tcPr>
            <w:tcW w:w="899" w:type="dxa"/>
            <w:noWrap/>
            <w:vAlign w:val="bottom"/>
          </w:tcPr>
          <w:p w:rsidR="00652C06" w:rsidRPr="00897CBA" w:rsidRDefault="00652C06" w:rsidP="00882946">
            <w:pPr>
              <w:spacing w:after="160" w:line="259" w:lineRule="auto"/>
              <w:rPr>
                <w:rFonts w:ascii="Times New Roman" w:hAnsi="Times New Roman" w:cs="Times New Roman"/>
              </w:rPr>
            </w:pPr>
            <w:r w:rsidRPr="00897CBA">
              <w:rPr>
                <w:rFonts w:ascii="Times New Roman" w:hAnsi="Times New Roman" w:cs="Times New Roman"/>
              </w:rPr>
              <w:t>25</w:t>
            </w:r>
          </w:p>
        </w:tc>
        <w:tc>
          <w:tcPr>
            <w:tcW w:w="1052"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3</w:t>
            </w:r>
          </w:p>
        </w:tc>
        <w:tc>
          <w:tcPr>
            <w:tcW w:w="980"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Thorn</w:t>
            </w:r>
          </w:p>
        </w:tc>
        <w:tc>
          <w:tcPr>
            <w:tcW w:w="1210"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Yes</w:t>
            </w:r>
          </w:p>
        </w:tc>
        <w:tc>
          <w:tcPr>
            <w:tcW w:w="1354"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Bowl</w:t>
            </w:r>
          </w:p>
        </w:tc>
        <w:tc>
          <w:tcPr>
            <w:tcW w:w="1021"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LFT</w:t>
            </w:r>
          </w:p>
        </w:tc>
        <w:tc>
          <w:tcPr>
            <w:tcW w:w="1167"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Cylindrical</w:t>
            </w:r>
          </w:p>
        </w:tc>
        <w:tc>
          <w:tcPr>
            <w:tcW w:w="860"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9</w:t>
            </w:r>
          </w:p>
        </w:tc>
      </w:tr>
      <w:tr w:rsidR="00652C06" w:rsidRPr="00897CBA" w:rsidTr="00882946">
        <w:trPr>
          <w:trHeight w:val="161"/>
          <w:jc w:val="center"/>
        </w:trPr>
        <w:tc>
          <w:tcPr>
            <w:tcW w:w="886" w:type="dxa"/>
            <w:noWrap/>
          </w:tcPr>
          <w:p w:rsidR="00652C06" w:rsidRPr="00897CBA" w:rsidRDefault="00652C06" w:rsidP="00882946">
            <w:pPr>
              <w:spacing w:after="160" w:line="259" w:lineRule="auto"/>
              <w:rPr>
                <w:rFonts w:ascii="Times New Roman" w:hAnsi="Times New Roman" w:cs="Times New Roman"/>
                <w:bCs/>
              </w:rPr>
            </w:pPr>
            <w:r w:rsidRPr="00897CBA">
              <w:rPr>
                <w:rFonts w:ascii="Times New Roman" w:hAnsi="Times New Roman" w:cs="Times New Roman"/>
                <w:bCs/>
              </w:rPr>
              <w:t>II B</w:t>
            </w:r>
          </w:p>
        </w:tc>
        <w:tc>
          <w:tcPr>
            <w:tcW w:w="779" w:type="dxa"/>
            <w:noWrap/>
          </w:tcPr>
          <w:p w:rsidR="00652C06" w:rsidRPr="00897CBA" w:rsidRDefault="00652C06" w:rsidP="00882946">
            <w:pPr>
              <w:spacing w:after="160" w:line="259" w:lineRule="auto"/>
              <w:rPr>
                <w:rFonts w:ascii="Times New Roman" w:hAnsi="Times New Roman" w:cs="Times New Roman"/>
                <w:bCs/>
              </w:rPr>
            </w:pPr>
            <w:r w:rsidRPr="00897CBA">
              <w:rPr>
                <w:rFonts w:ascii="Times New Roman" w:hAnsi="Times New Roman" w:cs="Times New Roman"/>
                <w:bCs/>
              </w:rPr>
              <w:t>HFX</w:t>
            </w:r>
          </w:p>
        </w:tc>
        <w:tc>
          <w:tcPr>
            <w:tcW w:w="877" w:type="dxa"/>
            <w:noWrap/>
            <w:vAlign w:val="bottom"/>
          </w:tcPr>
          <w:p w:rsidR="00652C06" w:rsidRPr="00897CBA" w:rsidRDefault="00652C06" w:rsidP="00882946">
            <w:pPr>
              <w:spacing w:after="160" w:line="259" w:lineRule="auto"/>
              <w:rPr>
                <w:rFonts w:ascii="Times New Roman" w:hAnsi="Times New Roman" w:cs="Times New Roman"/>
              </w:rPr>
            </w:pPr>
            <w:r w:rsidRPr="00897CBA">
              <w:rPr>
                <w:rFonts w:ascii="Times New Roman" w:hAnsi="Times New Roman" w:cs="Times New Roman"/>
              </w:rPr>
              <w:t>7</w:t>
            </w:r>
          </w:p>
        </w:tc>
        <w:tc>
          <w:tcPr>
            <w:tcW w:w="867" w:type="dxa"/>
            <w:noWrap/>
          </w:tcPr>
          <w:p w:rsidR="00652C06" w:rsidRPr="00897CBA" w:rsidRDefault="00652C06" w:rsidP="00882946">
            <w:pPr>
              <w:spacing w:after="160" w:line="259" w:lineRule="auto"/>
              <w:rPr>
                <w:rFonts w:ascii="Times New Roman" w:hAnsi="Times New Roman" w:cs="Times New Roman"/>
                <w:iCs/>
              </w:rPr>
            </w:pPr>
            <w:r w:rsidRPr="00897CBA">
              <w:rPr>
                <w:rFonts w:ascii="Times New Roman" w:hAnsi="Times New Roman" w:cs="Times New Roman"/>
                <w:i/>
                <w:iCs/>
              </w:rPr>
              <w:t>320</w:t>
            </w:r>
          </w:p>
        </w:tc>
        <w:tc>
          <w:tcPr>
            <w:tcW w:w="957" w:type="dxa"/>
            <w:noWrap/>
          </w:tcPr>
          <w:p w:rsidR="00652C06" w:rsidRPr="00897CBA" w:rsidRDefault="00652C06" w:rsidP="00882946">
            <w:pPr>
              <w:spacing w:after="160" w:line="259" w:lineRule="auto"/>
              <w:rPr>
                <w:rFonts w:ascii="Times New Roman" w:hAnsi="Times New Roman" w:cs="Times New Roman"/>
              </w:rPr>
            </w:pPr>
            <w:r w:rsidRPr="00897CBA">
              <w:rPr>
                <w:rFonts w:ascii="Times New Roman" w:hAnsi="Times New Roman" w:cs="Times New Roman"/>
              </w:rPr>
              <w:t>Grazing</w:t>
            </w:r>
          </w:p>
        </w:tc>
        <w:tc>
          <w:tcPr>
            <w:tcW w:w="1087" w:type="dxa"/>
            <w:noWrap/>
          </w:tcPr>
          <w:p w:rsidR="00652C06" w:rsidRPr="00897CBA" w:rsidRDefault="00652C06" w:rsidP="00882946">
            <w:pPr>
              <w:spacing w:after="160" w:line="259" w:lineRule="auto"/>
              <w:rPr>
                <w:rFonts w:ascii="Times New Roman" w:hAnsi="Times New Roman" w:cs="Times New Roman"/>
                <w:bCs/>
              </w:rPr>
            </w:pPr>
            <w:r w:rsidRPr="00897CBA">
              <w:rPr>
                <w:rFonts w:ascii="Times New Roman" w:hAnsi="Times New Roman" w:cs="Times New Roman"/>
                <w:bCs/>
              </w:rPr>
              <w:t>1</w:t>
            </w:r>
          </w:p>
        </w:tc>
        <w:tc>
          <w:tcPr>
            <w:tcW w:w="899" w:type="dxa"/>
            <w:noWrap/>
            <w:vAlign w:val="bottom"/>
          </w:tcPr>
          <w:p w:rsidR="00652C06" w:rsidRPr="00897CBA" w:rsidRDefault="00652C06" w:rsidP="00882946">
            <w:pPr>
              <w:spacing w:after="160" w:line="259" w:lineRule="auto"/>
              <w:rPr>
                <w:rFonts w:ascii="Times New Roman" w:hAnsi="Times New Roman" w:cs="Times New Roman"/>
              </w:rPr>
            </w:pPr>
            <w:r w:rsidRPr="00897CBA">
              <w:rPr>
                <w:rFonts w:ascii="Times New Roman" w:hAnsi="Times New Roman" w:cs="Times New Roman"/>
              </w:rPr>
              <w:t>18</w:t>
            </w:r>
          </w:p>
        </w:tc>
        <w:tc>
          <w:tcPr>
            <w:tcW w:w="1052"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20</w:t>
            </w:r>
          </w:p>
        </w:tc>
        <w:tc>
          <w:tcPr>
            <w:tcW w:w="980"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Barbed Wire</w:t>
            </w:r>
          </w:p>
        </w:tc>
        <w:tc>
          <w:tcPr>
            <w:tcW w:w="1210"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Yes</w:t>
            </w:r>
          </w:p>
        </w:tc>
        <w:tc>
          <w:tcPr>
            <w:tcW w:w="1354"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Globular</w:t>
            </w:r>
          </w:p>
        </w:tc>
        <w:tc>
          <w:tcPr>
            <w:tcW w:w="1021"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RHT</w:t>
            </w:r>
          </w:p>
        </w:tc>
        <w:tc>
          <w:tcPr>
            <w:tcW w:w="1167"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Cylindrical</w:t>
            </w:r>
          </w:p>
        </w:tc>
        <w:tc>
          <w:tcPr>
            <w:tcW w:w="860"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6</w:t>
            </w:r>
          </w:p>
        </w:tc>
      </w:tr>
      <w:tr w:rsidR="00652C06" w:rsidRPr="00897CBA" w:rsidTr="00882946">
        <w:trPr>
          <w:trHeight w:val="161"/>
          <w:jc w:val="center"/>
        </w:trPr>
        <w:tc>
          <w:tcPr>
            <w:tcW w:w="886" w:type="dxa"/>
            <w:noWrap/>
          </w:tcPr>
          <w:p w:rsidR="00652C06" w:rsidRPr="00897CBA" w:rsidRDefault="00652C06" w:rsidP="00882946">
            <w:pPr>
              <w:spacing w:after="160" w:line="259" w:lineRule="auto"/>
              <w:rPr>
                <w:rFonts w:ascii="Times New Roman" w:hAnsi="Times New Roman" w:cs="Times New Roman"/>
                <w:bCs/>
              </w:rPr>
            </w:pPr>
            <w:r w:rsidRPr="00897CBA">
              <w:rPr>
                <w:rFonts w:ascii="Times New Roman" w:hAnsi="Times New Roman" w:cs="Times New Roman"/>
                <w:bCs/>
              </w:rPr>
              <w:t>II C</w:t>
            </w:r>
          </w:p>
        </w:tc>
        <w:tc>
          <w:tcPr>
            <w:tcW w:w="779" w:type="dxa"/>
            <w:noWrap/>
          </w:tcPr>
          <w:p w:rsidR="00652C06" w:rsidRPr="00897CBA" w:rsidRDefault="00652C06" w:rsidP="00882946">
            <w:pPr>
              <w:spacing w:after="160" w:line="259" w:lineRule="auto"/>
              <w:rPr>
                <w:rFonts w:ascii="Times New Roman" w:hAnsi="Times New Roman" w:cs="Times New Roman"/>
                <w:bCs/>
              </w:rPr>
            </w:pPr>
            <w:r w:rsidRPr="00897CBA">
              <w:rPr>
                <w:rFonts w:ascii="Times New Roman" w:hAnsi="Times New Roman" w:cs="Times New Roman"/>
                <w:bCs/>
              </w:rPr>
              <w:t>CBJ</w:t>
            </w:r>
          </w:p>
        </w:tc>
        <w:tc>
          <w:tcPr>
            <w:tcW w:w="877" w:type="dxa"/>
            <w:noWrap/>
            <w:vAlign w:val="bottom"/>
          </w:tcPr>
          <w:p w:rsidR="00652C06" w:rsidRPr="00897CBA" w:rsidRDefault="00652C06" w:rsidP="00882946">
            <w:pPr>
              <w:spacing w:after="160" w:line="259" w:lineRule="auto"/>
              <w:rPr>
                <w:rFonts w:ascii="Times New Roman" w:hAnsi="Times New Roman" w:cs="Times New Roman"/>
                <w:bCs/>
              </w:rPr>
            </w:pPr>
            <w:r w:rsidRPr="00897CBA">
              <w:rPr>
                <w:rFonts w:ascii="Times New Roman" w:hAnsi="Times New Roman" w:cs="Times New Roman"/>
                <w:bCs/>
              </w:rPr>
              <w:t>5</w:t>
            </w:r>
          </w:p>
        </w:tc>
        <w:tc>
          <w:tcPr>
            <w:tcW w:w="867" w:type="dxa"/>
            <w:noWrap/>
          </w:tcPr>
          <w:p w:rsidR="00652C06" w:rsidRPr="00897CBA" w:rsidRDefault="00652C06" w:rsidP="00882946">
            <w:pPr>
              <w:spacing w:after="160" w:line="259" w:lineRule="auto"/>
              <w:rPr>
                <w:rFonts w:ascii="Times New Roman" w:hAnsi="Times New Roman" w:cs="Times New Roman"/>
                <w:iCs/>
              </w:rPr>
            </w:pPr>
            <w:r w:rsidRPr="00897CBA">
              <w:rPr>
                <w:rFonts w:ascii="Times New Roman" w:hAnsi="Times New Roman" w:cs="Times New Roman"/>
                <w:i/>
                <w:iCs/>
              </w:rPr>
              <w:t>287</w:t>
            </w:r>
          </w:p>
        </w:tc>
        <w:tc>
          <w:tcPr>
            <w:tcW w:w="957" w:type="dxa"/>
            <w:noWrap/>
          </w:tcPr>
          <w:p w:rsidR="00652C06" w:rsidRPr="00897CBA" w:rsidRDefault="00652C06" w:rsidP="00882946">
            <w:pPr>
              <w:spacing w:after="160" w:line="259" w:lineRule="auto"/>
              <w:rPr>
                <w:rFonts w:ascii="Times New Roman" w:hAnsi="Times New Roman" w:cs="Times New Roman"/>
              </w:rPr>
            </w:pPr>
            <w:r w:rsidRPr="00897CBA">
              <w:rPr>
                <w:rFonts w:ascii="Times New Roman" w:hAnsi="Times New Roman" w:cs="Times New Roman"/>
              </w:rPr>
              <w:t>Stall Fed</w:t>
            </w:r>
          </w:p>
        </w:tc>
        <w:tc>
          <w:tcPr>
            <w:tcW w:w="1087" w:type="dxa"/>
            <w:noWrap/>
          </w:tcPr>
          <w:p w:rsidR="00652C06" w:rsidRPr="00897CBA" w:rsidRDefault="00652C06" w:rsidP="00882946">
            <w:pPr>
              <w:spacing w:after="160" w:line="259" w:lineRule="auto"/>
              <w:rPr>
                <w:rFonts w:ascii="Times New Roman" w:hAnsi="Times New Roman" w:cs="Times New Roman"/>
                <w:bCs/>
              </w:rPr>
            </w:pPr>
            <w:r w:rsidRPr="00897CBA">
              <w:rPr>
                <w:rFonts w:ascii="Times New Roman" w:hAnsi="Times New Roman" w:cs="Times New Roman"/>
                <w:bCs/>
              </w:rPr>
              <w:t>1</w:t>
            </w:r>
          </w:p>
        </w:tc>
        <w:tc>
          <w:tcPr>
            <w:tcW w:w="899" w:type="dxa"/>
            <w:noWrap/>
            <w:vAlign w:val="bottom"/>
          </w:tcPr>
          <w:p w:rsidR="00652C06" w:rsidRPr="00897CBA" w:rsidRDefault="00652C06" w:rsidP="00882946">
            <w:pPr>
              <w:spacing w:after="160" w:line="259" w:lineRule="auto"/>
              <w:rPr>
                <w:rFonts w:ascii="Times New Roman" w:hAnsi="Times New Roman" w:cs="Times New Roman"/>
                <w:bCs/>
              </w:rPr>
            </w:pPr>
            <w:r w:rsidRPr="00897CBA">
              <w:rPr>
                <w:rFonts w:ascii="Times New Roman" w:hAnsi="Times New Roman" w:cs="Times New Roman"/>
                <w:bCs/>
              </w:rPr>
              <w:t>20</w:t>
            </w:r>
          </w:p>
        </w:tc>
        <w:tc>
          <w:tcPr>
            <w:tcW w:w="1052"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2</w:t>
            </w:r>
          </w:p>
        </w:tc>
        <w:tc>
          <w:tcPr>
            <w:tcW w:w="980"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Treaded</w:t>
            </w:r>
          </w:p>
        </w:tc>
        <w:tc>
          <w:tcPr>
            <w:tcW w:w="1210"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Yes</w:t>
            </w:r>
          </w:p>
        </w:tc>
        <w:tc>
          <w:tcPr>
            <w:tcW w:w="1354"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Bowl</w:t>
            </w:r>
          </w:p>
        </w:tc>
        <w:tc>
          <w:tcPr>
            <w:tcW w:w="1021"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RHT</w:t>
            </w:r>
          </w:p>
        </w:tc>
        <w:tc>
          <w:tcPr>
            <w:tcW w:w="1167"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Funnel</w:t>
            </w:r>
          </w:p>
        </w:tc>
        <w:tc>
          <w:tcPr>
            <w:tcW w:w="860"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6</w:t>
            </w:r>
          </w:p>
        </w:tc>
      </w:tr>
      <w:tr w:rsidR="00652C06" w:rsidRPr="00897CBA" w:rsidTr="00882946">
        <w:trPr>
          <w:trHeight w:val="161"/>
          <w:jc w:val="center"/>
        </w:trPr>
        <w:tc>
          <w:tcPr>
            <w:tcW w:w="886" w:type="dxa"/>
            <w:noWrap/>
          </w:tcPr>
          <w:p w:rsidR="00652C06" w:rsidRPr="00897CBA" w:rsidRDefault="00652C06" w:rsidP="00882946">
            <w:pPr>
              <w:spacing w:after="160" w:line="259" w:lineRule="auto"/>
              <w:rPr>
                <w:rFonts w:ascii="Times New Roman" w:hAnsi="Times New Roman" w:cs="Times New Roman"/>
                <w:bCs/>
              </w:rPr>
            </w:pPr>
            <w:r w:rsidRPr="00897CBA">
              <w:rPr>
                <w:rFonts w:ascii="Times New Roman" w:hAnsi="Times New Roman" w:cs="Times New Roman"/>
                <w:bCs/>
              </w:rPr>
              <w:t>II D</w:t>
            </w:r>
          </w:p>
        </w:tc>
        <w:tc>
          <w:tcPr>
            <w:tcW w:w="779" w:type="dxa"/>
            <w:noWrap/>
          </w:tcPr>
          <w:p w:rsidR="00652C06" w:rsidRPr="00897CBA" w:rsidRDefault="00652C06" w:rsidP="00882946">
            <w:pPr>
              <w:spacing w:after="160" w:line="259" w:lineRule="auto"/>
              <w:rPr>
                <w:rFonts w:ascii="Times New Roman" w:hAnsi="Times New Roman" w:cs="Times New Roman"/>
                <w:bCs/>
              </w:rPr>
            </w:pPr>
            <w:r w:rsidRPr="00897CBA">
              <w:rPr>
                <w:rFonts w:ascii="Times New Roman" w:hAnsi="Times New Roman" w:cs="Times New Roman"/>
                <w:bCs/>
              </w:rPr>
              <w:t>CBJ</w:t>
            </w:r>
          </w:p>
        </w:tc>
        <w:tc>
          <w:tcPr>
            <w:tcW w:w="877" w:type="dxa"/>
            <w:noWrap/>
            <w:vAlign w:val="bottom"/>
          </w:tcPr>
          <w:p w:rsidR="00652C06" w:rsidRPr="00897CBA" w:rsidRDefault="00652C06" w:rsidP="00882946">
            <w:pPr>
              <w:spacing w:after="160" w:line="259" w:lineRule="auto"/>
              <w:rPr>
                <w:rFonts w:ascii="Times New Roman" w:hAnsi="Times New Roman" w:cs="Times New Roman"/>
                <w:bCs/>
              </w:rPr>
            </w:pPr>
            <w:r w:rsidRPr="00897CBA">
              <w:rPr>
                <w:rFonts w:ascii="Times New Roman" w:hAnsi="Times New Roman" w:cs="Times New Roman"/>
                <w:bCs/>
              </w:rPr>
              <w:t>6</w:t>
            </w:r>
          </w:p>
        </w:tc>
        <w:tc>
          <w:tcPr>
            <w:tcW w:w="867" w:type="dxa"/>
            <w:noWrap/>
          </w:tcPr>
          <w:p w:rsidR="00652C06" w:rsidRPr="00897CBA" w:rsidRDefault="00652C06" w:rsidP="00882946">
            <w:pPr>
              <w:spacing w:after="160" w:line="259" w:lineRule="auto"/>
              <w:rPr>
                <w:rFonts w:ascii="Times New Roman" w:hAnsi="Times New Roman" w:cs="Times New Roman"/>
                <w:iCs/>
              </w:rPr>
            </w:pPr>
            <w:r w:rsidRPr="00897CBA">
              <w:rPr>
                <w:rFonts w:ascii="Times New Roman" w:hAnsi="Times New Roman" w:cs="Times New Roman"/>
                <w:i/>
                <w:iCs/>
              </w:rPr>
              <w:t>290</w:t>
            </w:r>
          </w:p>
        </w:tc>
        <w:tc>
          <w:tcPr>
            <w:tcW w:w="957" w:type="dxa"/>
            <w:noWrap/>
          </w:tcPr>
          <w:p w:rsidR="00652C06" w:rsidRPr="00897CBA" w:rsidRDefault="00652C06" w:rsidP="00882946">
            <w:pPr>
              <w:spacing w:after="160" w:line="259" w:lineRule="auto"/>
              <w:rPr>
                <w:rFonts w:ascii="Times New Roman" w:hAnsi="Times New Roman" w:cs="Times New Roman"/>
              </w:rPr>
            </w:pPr>
            <w:r w:rsidRPr="00897CBA">
              <w:rPr>
                <w:rFonts w:ascii="Times New Roman" w:hAnsi="Times New Roman" w:cs="Times New Roman"/>
              </w:rPr>
              <w:t>Grazing</w:t>
            </w:r>
          </w:p>
        </w:tc>
        <w:tc>
          <w:tcPr>
            <w:tcW w:w="1087" w:type="dxa"/>
            <w:noWrap/>
          </w:tcPr>
          <w:p w:rsidR="00652C06" w:rsidRPr="00897CBA" w:rsidRDefault="00652C06" w:rsidP="00882946">
            <w:pPr>
              <w:spacing w:after="160" w:line="259" w:lineRule="auto"/>
              <w:rPr>
                <w:rFonts w:ascii="Times New Roman" w:hAnsi="Times New Roman" w:cs="Times New Roman"/>
                <w:bCs/>
              </w:rPr>
            </w:pPr>
            <w:r w:rsidRPr="00897CBA">
              <w:rPr>
                <w:rFonts w:ascii="Times New Roman" w:hAnsi="Times New Roman" w:cs="Times New Roman"/>
                <w:bCs/>
              </w:rPr>
              <w:t>1</w:t>
            </w:r>
          </w:p>
        </w:tc>
        <w:tc>
          <w:tcPr>
            <w:tcW w:w="899" w:type="dxa"/>
            <w:noWrap/>
            <w:vAlign w:val="bottom"/>
          </w:tcPr>
          <w:p w:rsidR="00652C06" w:rsidRPr="00897CBA" w:rsidRDefault="00652C06" w:rsidP="00882946">
            <w:pPr>
              <w:spacing w:after="160" w:line="259" w:lineRule="auto"/>
              <w:rPr>
                <w:rFonts w:ascii="Times New Roman" w:hAnsi="Times New Roman" w:cs="Times New Roman"/>
                <w:bCs/>
              </w:rPr>
            </w:pPr>
            <w:r w:rsidRPr="00897CBA">
              <w:rPr>
                <w:rFonts w:ascii="Times New Roman" w:hAnsi="Times New Roman" w:cs="Times New Roman"/>
                <w:bCs/>
              </w:rPr>
              <w:t>15</w:t>
            </w:r>
          </w:p>
        </w:tc>
        <w:tc>
          <w:tcPr>
            <w:tcW w:w="1052"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10</w:t>
            </w:r>
          </w:p>
        </w:tc>
        <w:tc>
          <w:tcPr>
            <w:tcW w:w="980"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Thorn</w:t>
            </w:r>
          </w:p>
        </w:tc>
        <w:tc>
          <w:tcPr>
            <w:tcW w:w="1210"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 xml:space="preserve">Yes </w:t>
            </w:r>
          </w:p>
        </w:tc>
        <w:tc>
          <w:tcPr>
            <w:tcW w:w="1354"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Pendulous</w:t>
            </w:r>
          </w:p>
        </w:tc>
        <w:tc>
          <w:tcPr>
            <w:tcW w:w="1021"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LHT</w:t>
            </w:r>
          </w:p>
        </w:tc>
        <w:tc>
          <w:tcPr>
            <w:tcW w:w="1167"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Cylindrical</w:t>
            </w:r>
          </w:p>
        </w:tc>
        <w:tc>
          <w:tcPr>
            <w:tcW w:w="860"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8</w:t>
            </w:r>
          </w:p>
        </w:tc>
      </w:tr>
      <w:tr w:rsidR="00652C06" w:rsidRPr="00897CBA" w:rsidTr="00882946">
        <w:trPr>
          <w:trHeight w:val="161"/>
          <w:jc w:val="center"/>
        </w:trPr>
        <w:tc>
          <w:tcPr>
            <w:tcW w:w="886" w:type="dxa"/>
            <w:noWrap/>
          </w:tcPr>
          <w:p w:rsidR="00652C06" w:rsidRPr="00897CBA" w:rsidRDefault="00652C06" w:rsidP="00882946">
            <w:pPr>
              <w:spacing w:after="160" w:line="259" w:lineRule="auto"/>
              <w:rPr>
                <w:rFonts w:ascii="Times New Roman" w:hAnsi="Times New Roman" w:cs="Times New Roman"/>
                <w:bCs/>
              </w:rPr>
            </w:pPr>
            <w:r w:rsidRPr="00897CBA">
              <w:rPr>
                <w:rFonts w:ascii="Times New Roman" w:hAnsi="Times New Roman" w:cs="Times New Roman"/>
                <w:bCs/>
              </w:rPr>
              <w:t>II E</w:t>
            </w:r>
          </w:p>
        </w:tc>
        <w:tc>
          <w:tcPr>
            <w:tcW w:w="779" w:type="dxa"/>
            <w:noWrap/>
          </w:tcPr>
          <w:p w:rsidR="00652C06" w:rsidRPr="00897CBA" w:rsidRDefault="00652C06" w:rsidP="00882946">
            <w:pPr>
              <w:spacing w:after="160" w:line="259" w:lineRule="auto"/>
              <w:rPr>
                <w:rFonts w:ascii="Times New Roman" w:hAnsi="Times New Roman" w:cs="Times New Roman"/>
                <w:bCs/>
              </w:rPr>
            </w:pPr>
            <w:r w:rsidRPr="00897CBA">
              <w:rPr>
                <w:rFonts w:ascii="Times New Roman" w:hAnsi="Times New Roman" w:cs="Times New Roman"/>
                <w:bCs/>
              </w:rPr>
              <w:t>CBJ</w:t>
            </w:r>
          </w:p>
        </w:tc>
        <w:tc>
          <w:tcPr>
            <w:tcW w:w="877" w:type="dxa"/>
            <w:noWrap/>
            <w:vAlign w:val="bottom"/>
          </w:tcPr>
          <w:p w:rsidR="00652C06" w:rsidRPr="00897CBA" w:rsidRDefault="00652C06" w:rsidP="00882946">
            <w:pPr>
              <w:spacing w:after="160" w:line="259" w:lineRule="auto"/>
              <w:rPr>
                <w:rFonts w:ascii="Times New Roman" w:hAnsi="Times New Roman" w:cs="Times New Roman"/>
              </w:rPr>
            </w:pPr>
            <w:r w:rsidRPr="00897CBA">
              <w:rPr>
                <w:rFonts w:ascii="Times New Roman" w:hAnsi="Times New Roman" w:cs="Times New Roman"/>
              </w:rPr>
              <w:t>6</w:t>
            </w:r>
          </w:p>
        </w:tc>
        <w:tc>
          <w:tcPr>
            <w:tcW w:w="867" w:type="dxa"/>
            <w:noWrap/>
          </w:tcPr>
          <w:p w:rsidR="00652C06" w:rsidRPr="00897CBA" w:rsidRDefault="00652C06" w:rsidP="00882946">
            <w:pPr>
              <w:spacing w:after="160" w:line="259" w:lineRule="auto"/>
              <w:rPr>
                <w:rFonts w:ascii="Times New Roman" w:hAnsi="Times New Roman" w:cs="Times New Roman"/>
                <w:iCs/>
              </w:rPr>
            </w:pPr>
            <w:r w:rsidRPr="00897CBA">
              <w:rPr>
                <w:rFonts w:ascii="Times New Roman" w:hAnsi="Times New Roman" w:cs="Times New Roman"/>
                <w:i/>
                <w:iCs/>
              </w:rPr>
              <w:t>310</w:t>
            </w:r>
          </w:p>
        </w:tc>
        <w:tc>
          <w:tcPr>
            <w:tcW w:w="957" w:type="dxa"/>
            <w:noWrap/>
          </w:tcPr>
          <w:p w:rsidR="00652C06" w:rsidRPr="00897CBA" w:rsidRDefault="00652C06" w:rsidP="00882946">
            <w:pPr>
              <w:spacing w:after="160" w:line="259" w:lineRule="auto"/>
              <w:rPr>
                <w:rFonts w:ascii="Times New Roman" w:hAnsi="Times New Roman" w:cs="Times New Roman"/>
              </w:rPr>
            </w:pPr>
            <w:r w:rsidRPr="00897CBA">
              <w:rPr>
                <w:rFonts w:ascii="Times New Roman" w:hAnsi="Times New Roman" w:cs="Times New Roman"/>
              </w:rPr>
              <w:t>Stall fed</w:t>
            </w:r>
          </w:p>
        </w:tc>
        <w:tc>
          <w:tcPr>
            <w:tcW w:w="1087" w:type="dxa"/>
            <w:noWrap/>
          </w:tcPr>
          <w:p w:rsidR="00652C06" w:rsidRPr="00897CBA" w:rsidRDefault="00652C06" w:rsidP="00882946">
            <w:pPr>
              <w:spacing w:after="160" w:line="259" w:lineRule="auto"/>
              <w:rPr>
                <w:rFonts w:ascii="Times New Roman" w:hAnsi="Times New Roman" w:cs="Times New Roman"/>
                <w:bCs/>
              </w:rPr>
            </w:pPr>
            <w:r w:rsidRPr="00897CBA">
              <w:rPr>
                <w:rFonts w:ascii="Times New Roman" w:hAnsi="Times New Roman" w:cs="Times New Roman"/>
                <w:bCs/>
              </w:rPr>
              <w:t>1</w:t>
            </w:r>
          </w:p>
        </w:tc>
        <w:tc>
          <w:tcPr>
            <w:tcW w:w="899" w:type="dxa"/>
            <w:noWrap/>
            <w:vAlign w:val="bottom"/>
          </w:tcPr>
          <w:p w:rsidR="00652C06" w:rsidRPr="00897CBA" w:rsidRDefault="00652C06" w:rsidP="00882946">
            <w:pPr>
              <w:spacing w:after="160" w:line="259" w:lineRule="auto"/>
              <w:rPr>
                <w:rFonts w:ascii="Times New Roman" w:hAnsi="Times New Roman" w:cs="Times New Roman"/>
              </w:rPr>
            </w:pPr>
            <w:r w:rsidRPr="00897CBA">
              <w:rPr>
                <w:rFonts w:ascii="Times New Roman" w:hAnsi="Times New Roman" w:cs="Times New Roman"/>
              </w:rPr>
              <w:t>18</w:t>
            </w:r>
          </w:p>
        </w:tc>
        <w:tc>
          <w:tcPr>
            <w:tcW w:w="1052"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5</w:t>
            </w:r>
          </w:p>
        </w:tc>
        <w:tc>
          <w:tcPr>
            <w:tcW w:w="980"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Treaded</w:t>
            </w:r>
          </w:p>
        </w:tc>
        <w:tc>
          <w:tcPr>
            <w:tcW w:w="1210"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 xml:space="preserve">Yes </w:t>
            </w:r>
          </w:p>
        </w:tc>
        <w:tc>
          <w:tcPr>
            <w:tcW w:w="1354"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Pendulous</w:t>
            </w:r>
          </w:p>
        </w:tc>
        <w:tc>
          <w:tcPr>
            <w:tcW w:w="1021"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RHT</w:t>
            </w:r>
          </w:p>
        </w:tc>
        <w:tc>
          <w:tcPr>
            <w:tcW w:w="1167"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Cylindrical</w:t>
            </w:r>
          </w:p>
        </w:tc>
        <w:tc>
          <w:tcPr>
            <w:tcW w:w="860"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7</w:t>
            </w:r>
          </w:p>
        </w:tc>
      </w:tr>
      <w:tr w:rsidR="00652C06" w:rsidRPr="00897CBA" w:rsidTr="00882946">
        <w:trPr>
          <w:trHeight w:val="161"/>
          <w:jc w:val="center"/>
        </w:trPr>
        <w:tc>
          <w:tcPr>
            <w:tcW w:w="886" w:type="dxa"/>
            <w:noWrap/>
          </w:tcPr>
          <w:p w:rsidR="00652C06" w:rsidRPr="00897CBA" w:rsidRDefault="00652C06" w:rsidP="00882946">
            <w:pPr>
              <w:spacing w:after="160" w:line="259" w:lineRule="auto"/>
              <w:rPr>
                <w:rFonts w:ascii="Times New Roman" w:hAnsi="Times New Roman" w:cs="Times New Roman"/>
                <w:bCs/>
              </w:rPr>
            </w:pPr>
            <w:r w:rsidRPr="00897CBA">
              <w:rPr>
                <w:rFonts w:ascii="Times New Roman" w:hAnsi="Times New Roman" w:cs="Times New Roman"/>
                <w:bCs/>
              </w:rPr>
              <w:t>1I F</w:t>
            </w:r>
          </w:p>
        </w:tc>
        <w:tc>
          <w:tcPr>
            <w:tcW w:w="779" w:type="dxa"/>
            <w:noWrap/>
          </w:tcPr>
          <w:p w:rsidR="00652C06" w:rsidRPr="00897CBA" w:rsidRDefault="00652C06" w:rsidP="00882946">
            <w:pPr>
              <w:spacing w:after="160" w:line="259" w:lineRule="auto"/>
              <w:rPr>
                <w:rFonts w:ascii="Times New Roman" w:hAnsi="Times New Roman" w:cs="Times New Roman"/>
                <w:bCs/>
              </w:rPr>
            </w:pPr>
            <w:r w:rsidRPr="00897CBA">
              <w:rPr>
                <w:rFonts w:ascii="Times New Roman" w:hAnsi="Times New Roman" w:cs="Times New Roman"/>
                <w:bCs/>
              </w:rPr>
              <w:t>CBJ</w:t>
            </w:r>
          </w:p>
        </w:tc>
        <w:tc>
          <w:tcPr>
            <w:tcW w:w="877" w:type="dxa"/>
            <w:noWrap/>
            <w:vAlign w:val="bottom"/>
          </w:tcPr>
          <w:p w:rsidR="00652C06" w:rsidRPr="00897CBA" w:rsidRDefault="00652C06" w:rsidP="00882946">
            <w:pPr>
              <w:spacing w:after="160" w:line="259" w:lineRule="auto"/>
              <w:rPr>
                <w:rFonts w:ascii="Times New Roman" w:hAnsi="Times New Roman" w:cs="Times New Roman"/>
              </w:rPr>
            </w:pPr>
            <w:r w:rsidRPr="00897CBA">
              <w:rPr>
                <w:rFonts w:ascii="Times New Roman" w:hAnsi="Times New Roman" w:cs="Times New Roman"/>
              </w:rPr>
              <w:t>4</w:t>
            </w:r>
          </w:p>
        </w:tc>
        <w:tc>
          <w:tcPr>
            <w:tcW w:w="867" w:type="dxa"/>
            <w:noWrap/>
          </w:tcPr>
          <w:p w:rsidR="00652C06" w:rsidRPr="00897CBA" w:rsidRDefault="00652C06" w:rsidP="00882946">
            <w:pPr>
              <w:spacing w:after="160" w:line="259" w:lineRule="auto"/>
              <w:rPr>
                <w:rFonts w:ascii="Times New Roman" w:hAnsi="Times New Roman" w:cs="Times New Roman"/>
                <w:iCs/>
              </w:rPr>
            </w:pPr>
            <w:r w:rsidRPr="00897CBA">
              <w:rPr>
                <w:rFonts w:ascii="Times New Roman" w:hAnsi="Times New Roman" w:cs="Times New Roman"/>
                <w:i/>
                <w:iCs/>
              </w:rPr>
              <w:t>318</w:t>
            </w:r>
          </w:p>
        </w:tc>
        <w:tc>
          <w:tcPr>
            <w:tcW w:w="957" w:type="dxa"/>
            <w:noWrap/>
          </w:tcPr>
          <w:p w:rsidR="00652C06" w:rsidRPr="00897CBA" w:rsidRDefault="00652C06" w:rsidP="00882946">
            <w:pPr>
              <w:spacing w:after="160" w:line="259" w:lineRule="auto"/>
              <w:rPr>
                <w:rFonts w:ascii="Times New Roman" w:hAnsi="Times New Roman" w:cs="Times New Roman"/>
              </w:rPr>
            </w:pPr>
            <w:r w:rsidRPr="00897CBA">
              <w:rPr>
                <w:rFonts w:ascii="Times New Roman" w:hAnsi="Times New Roman" w:cs="Times New Roman"/>
              </w:rPr>
              <w:t>Grazing</w:t>
            </w:r>
          </w:p>
        </w:tc>
        <w:tc>
          <w:tcPr>
            <w:tcW w:w="1087" w:type="dxa"/>
            <w:noWrap/>
          </w:tcPr>
          <w:p w:rsidR="00652C06" w:rsidRPr="00897CBA" w:rsidRDefault="00652C06" w:rsidP="00882946">
            <w:pPr>
              <w:spacing w:after="160" w:line="259" w:lineRule="auto"/>
              <w:rPr>
                <w:rFonts w:ascii="Times New Roman" w:hAnsi="Times New Roman" w:cs="Times New Roman"/>
                <w:bCs/>
              </w:rPr>
            </w:pPr>
            <w:r w:rsidRPr="00897CBA">
              <w:rPr>
                <w:rFonts w:ascii="Times New Roman" w:hAnsi="Times New Roman" w:cs="Times New Roman"/>
                <w:bCs/>
              </w:rPr>
              <w:t>1</w:t>
            </w:r>
          </w:p>
        </w:tc>
        <w:tc>
          <w:tcPr>
            <w:tcW w:w="899" w:type="dxa"/>
            <w:noWrap/>
            <w:vAlign w:val="bottom"/>
          </w:tcPr>
          <w:p w:rsidR="00652C06" w:rsidRPr="00897CBA" w:rsidRDefault="00652C06" w:rsidP="00882946">
            <w:pPr>
              <w:spacing w:after="160" w:line="259" w:lineRule="auto"/>
              <w:rPr>
                <w:rFonts w:ascii="Times New Roman" w:hAnsi="Times New Roman" w:cs="Times New Roman"/>
              </w:rPr>
            </w:pPr>
            <w:r w:rsidRPr="00897CBA">
              <w:rPr>
                <w:rFonts w:ascii="Times New Roman" w:hAnsi="Times New Roman" w:cs="Times New Roman"/>
              </w:rPr>
              <w:t>6</w:t>
            </w:r>
          </w:p>
        </w:tc>
        <w:tc>
          <w:tcPr>
            <w:tcW w:w="1052"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2</w:t>
            </w:r>
          </w:p>
        </w:tc>
        <w:tc>
          <w:tcPr>
            <w:tcW w:w="980"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Thorn</w:t>
            </w:r>
          </w:p>
        </w:tc>
        <w:tc>
          <w:tcPr>
            <w:tcW w:w="1210"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 xml:space="preserve">Yes </w:t>
            </w:r>
          </w:p>
        </w:tc>
        <w:tc>
          <w:tcPr>
            <w:tcW w:w="1354"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Bowl</w:t>
            </w:r>
          </w:p>
        </w:tc>
        <w:tc>
          <w:tcPr>
            <w:tcW w:w="1021"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RFT</w:t>
            </w:r>
          </w:p>
        </w:tc>
        <w:tc>
          <w:tcPr>
            <w:tcW w:w="1167"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Cylindrical</w:t>
            </w:r>
          </w:p>
        </w:tc>
        <w:tc>
          <w:tcPr>
            <w:tcW w:w="860" w:type="dxa"/>
          </w:tcPr>
          <w:p w:rsidR="00652C06" w:rsidRPr="00897CBA" w:rsidRDefault="00652C06" w:rsidP="00882946">
            <w:pPr>
              <w:rPr>
                <w:rFonts w:ascii="Times New Roman" w:hAnsi="Times New Roman" w:cs="Times New Roman"/>
              </w:rPr>
            </w:pPr>
            <w:r w:rsidRPr="00897CBA">
              <w:rPr>
                <w:rFonts w:ascii="Times New Roman" w:hAnsi="Times New Roman" w:cs="Times New Roman"/>
              </w:rPr>
              <w:t>8</w:t>
            </w:r>
          </w:p>
        </w:tc>
      </w:tr>
    </w:tbl>
    <w:p w:rsidR="00652C06" w:rsidRPr="00897CBA" w:rsidRDefault="00652C06" w:rsidP="00652C06">
      <w:pPr>
        <w:spacing w:beforeLines="120" w:before="288" w:afterLines="120" w:after="288" w:line="276" w:lineRule="auto"/>
        <w:ind w:left="720"/>
        <w:jc w:val="center"/>
        <w:rPr>
          <w:rFonts w:ascii="Times New Roman" w:hAnsi="Times New Roman" w:cs="Times New Roman"/>
          <w:sz w:val="24"/>
          <w:szCs w:val="24"/>
        </w:rPr>
      </w:pPr>
      <w:r w:rsidRPr="00897CBA">
        <w:rPr>
          <w:rFonts w:ascii="Times New Roman" w:hAnsi="Times New Roman" w:cs="Times New Roman"/>
          <w:b/>
          <w:sz w:val="24"/>
          <w:szCs w:val="24"/>
        </w:rPr>
        <w:t xml:space="preserve">CBJ – </w:t>
      </w:r>
      <w:r w:rsidRPr="00897CBA">
        <w:rPr>
          <w:rFonts w:ascii="Times New Roman" w:hAnsi="Times New Roman" w:cs="Times New Roman"/>
          <w:sz w:val="24"/>
          <w:szCs w:val="24"/>
        </w:rPr>
        <w:t>Cross Bred Jersey, HFX – Cross Bred Holstein Frisian</w:t>
      </w:r>
    </w:p>
    <w:p w:rsidR="00652C06" w:rsidRPr="00897CBA" w:rsidRDefault="00652C06" w:rsidP="00652C06">
      <w:pPr>
        <w:spacing w:beforeLines="120" w:before="288" w:afterLines="120" w:after="288" w:line="276" w:lineRule="auto"/>
        <w:jc w:val="center"/>
        <w:rPr>
          <w:rFonts w:ascii="Times New Roman" w:hAnsi="Times New Roman" w:cs="Times New Roman"/>
          <w:sz w:val="24"/>
          <w:szCs w:val="24"/>
        </w:rPr>
      </w:pPr>
      <w:r w:rsidRPr="00897CBA">
        <w:rPr>
          <w:rFonts w:ascii="Times New Roman" w:hAnsi="Times New Roman" w:cs="Times New Roman"/>
          <w:b/>
          <w:sz w:val="24"/>
          <w:szCs w:val="24"/>
        </w:rPr>
        <w:t>LFT</w:t>
      </w:r>
      <w:r w:rsidRPr="00897CBA">
        <w:rPr>
          <w:rFonts w:ascii="Times New Roman" w:hAnsi="Times New Roman" w:cs="Times New Roman"/>
          <w:sz w:val="24"/>
          <w:szCs w:val="24"/>
        </w:rPr>
        <w:t xml:space="preserve">- Left Fore Teat; </w:t>
      </w:r>
      <w:r w:rsidRPr="00897CBA">
        <w:rPr>
          <w:rFonts w:ascii="Times New Roman" w:hAnsi="Times New Roman" w:cs="Times New Roman"/>
          <w:b/>
          <w:sz w:val="24"/>
          <w:szCs w:val="24"/>
        </w:rPr>
        <w:t xml:space="preserve">RFT – </w:t>
      </w:r>
      <w:r w:rsidRPr="00897CBA">
        <w:rPr>
          <w:rFonts w:ascii="Times New Roman" w:hAnsi="Times New Roman" w:cs="Times New Roman"/>
          <w:sz w:val="24"/>
          <w:szCs w:val="24"/>
        </w:rPr>
        <w:t xml:space="preserve">Right Fore Teat; </w:t>
      </w:r>
      <w:r w:rsidRPr="00897CBA">
        <w:rPr>
          <w:rFonts w:ascii="Times New Roman" w:hAnsi="Times New Roman" w:cs="Times New Roman"/>
          <w:b/>
          <w:sz w:val="24"/>
          <w:szCs w:val="24"/>
        </w:rPr>
        <w:t>RHT</w:t>
      </w:r>
      <w:r w:rsidRPr="00897CBA">
        <w:rPr>
          <w:rFonts w:ascii="Times New Roman" w:hAnsi="Times New Roman" w:cs="Times New Roman"/>
          <w:sz w:val="24"/>
          <w:szCs w:val="24"/>
        </w:rPr>
        <w:t xml:space="preserve"> – Right Hind Teat; </w:t>
      </w:r>
      <w:r w:rsidRPr="00897CBA">
        <w:rPr>
          <w:rFonts w:ascii="Times New Roman" w:hAnsi="Times New Roman" w:cs="Times New Roman"/>
          <w:b/>
          <w:sz w:val="24"/>
          <w:szCs w:val="24"/>
        </w:rPr>
        <w:t>LHT</w:t>
      </w:r>
      <w:r w:rsidRPr="00897CBA">
        <w:rPr>
          <w:rFonts w:ascii="Times New Roman" w:hAnsi="Times New Roman" w:cs="Times New Roman"/>
          <w:sz w:val="24"/>
          <w:szCs w:val="24"/>
        </w:rPr>
        <w:t xml:space="preserve"> – Left Hind Teat</w:t>
      </w:r>
    </w:p>
    <w:p w:rsidR="00652C06" w:rsidRPr="00897CBA" w:rsidRDefault="00652C06" w:rsidP="00652C06">
      <w:pPr>
        <w:spacing w:beforeLines="120" w:before="288" w:afterLines="120" w:after="288" w:line="276" w:lineRule="auto"/>
        <w:jc w:val="center"/>
        <w:rPr>
          <w:rFonts w:ascii="Times New Roman" w:hAnsi="Times New Roman" w:cs="Times New Roman"/>
          <w:sz w:val="24"/>
          <w:szCs w:val="24"/>
        </w:rPr>
      </w:pPr>
    </w:p>
    <w:p w:rsidR="00652C06" w:rsidRPr="00897CBA" w:rsidRDefault="00652C06" w:rsidP="00652C06">
      <w:pPr>
        <w:spacing w:beforeLines="120" w:before="288" w:afterLines="120" w:after="288" w:line="276" w:lineRule="auto"/>
        <w:jc w:val="center"/>
        <w:rPr>
          <w:rFonts w:ascii="Times New Roman" w:hAnsi="Times New Roman" w:cs="Times New Roman"/>
          <w:sz w:val="24"/>
          <w:szCs w:val="24"/>
        </w:rPr>
      </w:pPr>
    </w:p>
    <w:p w:rsidR="00652C06" w:rsidRPr="00897CBA" w:rsidRDefault="00652C06" w:rsidP="00652C06">
      <w:pPr>
        <w:spacing w:beforeLines="120" w:before="288" w:afterLines="120" w:after="288" w:line="276" w:lineRule="auto"/>
        <w:jc w:val="center"/>
        <w:rPr>
          <w:rFonts w:ascii="Times New Roman" w:hAnsi="Times New Roman" w:cs="Times New Roman"/>
          <w:sz w:val="24"/>
          <w:szCs w:val="24"/>
        </w:rPr>
      </w:pPr>
    </w:p>
    <w:p w:rsidR="00652C06" w:rsidRPr="00897CBA" w:rsidRDefault="00652C06" w:rsidP="00652C06">
      <w:pPr>
        <w:spacing w:beforeLines="120" w:before="288" w:afterLines="120" w:after="288" w:line="276" w:lineRule="auto"/>
        <w:jc w:val="center"/>
        <w:rPr>
          <w:rFonts w:ascii="Times New Roman" w:hAnsi="Times New Roman" w:cs="Times New Roman"/>
          <w:sz w:val="24"/>
          <w:szCs w:val="24"/>
        </w:rPr>
      </w:pPr>
    </w:p>
    <w:p w:rsidR="00652C06" w:rsidRPr="00897CBA" w:rsidRDefault="00652C06" w:rsidP="00652C06">
      <w:pPr>
        <w:spacing w:beforeLines="120" w:before="288" w:afterLines="120" w:after="288" w:line="276" w:lineRule="auto"/>
        <w:jc w:val="center"/>
        <w:rPr>
          <w:rFonts w:ascii="Times New Roman" w:hAnsi="Times New Roman" w:cs="Times New Roman"/>
          <w:sz w:val="24"/>
          <w:szCs w:val="24"/>
        </w:rPr>
      </w:pPr>
    </w:p>
    <w:p w:rsidR="00652C06" w:rsidRPr="00897CBA" w:rsidRDefault="00652C06" w:rsidP="00652C06">
      <w:pPr>
        <w:jc w:val="center"/>
        <w:rPr>
          <w:rFonts w:ascii="Times New Roman" w:hAnsi="Times New Roman" w:cs="Times New Roman"/>
          <w:b/>
          <w:sz w:val="24"/>
          <w:szCs w:val="24"/>
        </w:rPr>
      </w:pPr>
      <w:r w:rsidRPr="00897CBA">
        <w:rPr>
          <w:rFonts w:ascii="Times New Roman" w:hAnsi="Times New Roman" w:cs="Times New Roman"/>
          <w:b/>
          <w:sz w:val="24"/>
          <w:szCs w:val="24"/>
        </w:rPr>
        <w:lastRenderedPageBreak/>
        <w:t>Table 2 Qualitative examination of milk on the day of presentation and on 10th Postoperative day (n=6)</w:t>
      </w:r>
    </w:p>
    <w:tbl>
      <w:tblPr>
        <w:tblStyle w:val="TableGrid"/>
        <w:tblW w:w="12824" w:type="dxa"/>
        <w:jc w:val="center"/>
        <w:tblLayout w:type="fixed"/>
        <w:tblLook w:val="04A0" w:firstRow="1" w:lastRow="0" w:firstColumn="1" w:lastColumn="0" w:noHBand="0" w:noVBand="1"/>
      </w:tblPr>
      <w:tblGrid>
        <w:gridCol w:w="826"/>
        <w:gridCol w:w="767"/>
        <w:gridCol w:w="1053"/>
        <w:gridCol w:w="979"/>
        <w:gridCol w:w="1054"/>
        <w:gridCol w:w="981"/>
        <w:gridCol w:w="1054"/>
        <w:gridCol w:w="981"/>
        <w:gridCol w:w="1054"/>
        <w:gridCol w:w="981"/>
        <w:gridCol w:w="1054"/>
        <w:gridCol w:w="981"/>
        <w:gridCol w:w="1059"/>
      </w:tblGrid>
      <w:tr w:rsidR="00652C06" w:rsidRPr="00897CBA" w:rsidTr="00882946">
        <w:trPr>
          <w:trHeight w:val="683"/>
          <w:jc w:val="center"/>
        </w:trPr>
        <w:tc>
          <w:tcPr>
            <w:tcW w:w="826" w:type="dxa"/>
            <w:vMerge w:val="restart"/>
          </w:tcPr>
          <w:p w:rsidR="00652C06" w:rsidRPr="00897CBA" w:rsidRDefault="00652C06" w:rsidP="00882946">
            <w:pPr>
              <w:jc w:val="center"/>
              <w:rPr>
                <w:rFonts w:ascii="Times New Roman" w:hAnsi="Times New Roman" w:cs="Times New Roman"/>
                <w:b/>
              </w:rPr>
            </w:pPr>
          </w:p>
          <w:p w:rsidR="00652C06" w:rsidRPr="00897CBA" w:rsidRDefault="00652C06" w:rsidP="00882946">
            <w:pPr>
              <w:jc w:val="center"/>
              <w:rPr>
                <w:rFonts w:ascii="Times New Roman" w:hAnsi="Times New Roman" w:cs="Times New Roman"/>
                <w:b/>
              </w:rPr>
            </w:pPr>
          </w:p>
          <w:p w:rsidR="00652C06" w:rsidRPr="00897CBA" w:rsidRDefault="00652C06" w:rsidP="00882946">
            <w:pPr>
              <w:jc w:val="center"/>
              <w:rPr>
                <w:rFonts w:ascii="Times New Roman" w:hAnsi="Times New Roman" w:cs="Times New Roman"/>
                <w:b/>
              </w:rPr>
            </w:pPr>
            <w:r w:rsidRPr="00897CBA">
              <w:rPr>
                <w:rFonts w:ascii="Times New Roman" w:hAnsi="Times New Roman" w:cs="Times New Roman"/>
                <w:b/>
              </w:rPr>
              <w:t>Animal No</w:t>
            </w:r>
          </w:p>
        </w:tc>
        <w:tc>
          <w:tcPr>
            <w:tcW w:w="1820" w:type="dxa"/>
            <w:gridSpan w:val="2"/>
          </w:tcPr>
          <w:p w:rsidR="00652C06" w:rsidRPr="00897CBA" w:rsidRDefault="00652C06" w:rsidP="00882946">
            <w:pPr>
              <w:jc w:val="center"/>
              <w:rPr>
                <w:rFonts w:ascii="Times New Roman" w:hAnsi="Times New Roman" w:cs="Times New Roman"/>
                <w:b/>
              </w:rPr>
            </w:pPr>
            <w:r w:rsidRPr="00897CBA">
              <w:rPr>
                <w:rFonts w:ascii="Times New Roman" w:hAnsi="Times New Roman" w:cs="Times New Roman"/>
                <w:b/>
              </w:rPr>
              <w:t>Milkability</w:t>
            </w:r>
          </w:p>
        </w:tc>
        <w:tc>
          <w:tcPr>
            <w:tcW w:w="2033" w:type="dxa"/>
            <w:gridSpan w:val="2"/>
          </w:tcPr>
          <w:p w:rsidR="00652C06" w:rsidRPr="00897CBA" w:rsidRDefault="00652C06" w:rsidP="00882946">
            <w:pPr>
              <w:jc w:val="center"/>
              <w:rPr>
                <w:rFonts w:ascii="Times New Roman" w:hAnsi="Times New Roman" w:cs="Times New Roman"/>
                <w:b/>
              </w:rPr>
            </w:pPr>
            <w:proofErr w:type="spellStart"/>
            <w:r w:rsidRPr="00897CBA">
              <w:rPr>
                <w:rFonts w:ascii="Times New Roman" w:hAnsi="Times New Roman" w:cs="Times New Roman"/>
                <w:b/>
              </w:rPr>
              <w:t>Colour</w:t>
            </w:r>
            <w:proofErr w:type="spellEnd"/>
            <w:r w:rsidRPr="00897CBA">
              <w:rPr>
                <w:rFonts w:ascii="Times New Roman" w:hAnsi="Times New Roman" w:cs="Times New Roman"/>
                <w:b/>
              </w:rPr>
              <w:t xml:space="preserve"> of milk</w:t>
            </w:r>
          </w:p>
        </w:tc>
        <w:tc>
          <w:tcPr>
            <w:tcW w:w="2035" w:type="dxa"/>
            <w:gridSpan w:val="2"/>
          </w:tcPr>
          <w:p w:rsidR="00652C06" w:rsidRPr="00897CBA" w:rsidRDefault="00652C06" w:rsidP="00882946">
            <w:pPr>
              <w:jc w:val="center"/>
              <w:rPr>
                <w:rFonts w:ascii="Times New Roman" w:hAnsi="Times New Roman" w:cs="Times New Roman"/>
                <w:b/>
              </w:rPr>
            </w:pPr>
            <w:r w:rsidRPr="00897CBA">
              <w:rPr>
                <w:rFonts w:ascii="Times New Roman" w:hAnsi="Times New Roman" w:cs="Times New Roman"/>
                <w:b/>
              </w:rPr>
              <w:t>Consistency of milk</w:t>
            </w:r>
          </w:p>
        </w:tc>
        <w:tc>
          <w:tcPr>
            <w:tcW w:w="2035" w:type="dxa"/>
            <w:gridSpan w:val="2"/>
          </w:tcPr>
          <w:p w:rsidR="00652C06" w:rsidRPr="00897CBA" w:rsidRDefault="00652C06" w:rsidP="00882946">
            <w:pPr>
              <w:jc w:val="center"/>
              <w:rPr>
                <w:rFonts w:ascii="Times New Roman" w:hAnsi="Times New Roman" w:cs="Times New Roman"/>
                <w:b/>
              </w:rPr>
            </w:pPr>
            <w:r w:rsidRPr="00897CBA">
              <w:rPr>
                <w:rFonts w:ascii="Times New Roman" w:hAnsi="Times New Roman" w:cs="Times New Roman"/>
                <w:b/>
              </w:rPr>
              <w:t>pH</w:t>
            </w:r>
          </w:p>
        </w:tc>
        <w:tc>
          <w:tcPr>
            <w:tcW w:w="2035" w:type="dxa"/>
            <w:gridSpan w:val="2"/>
          </w:tcPr>
          <w:p w:rsidR="00652C06" w:rsidRPr="00897CBA" w:rsidRDefault="00652C06" w:rsidP="00882946">
            <w:pPr>
              <w:jc w:val="center"/>
              <w:rPr>
                <w:rFonts w:ascii="Times New Roman" w:hAnsi="Times New Roman" w:cs="Times New Roman"/>
                <w:b/>
              </w:rPr>
            </w:pPr>
            <w:r w:rsidRPr="00897CBA">
              <w:rPr>
                <w:rFonts w:ascii="Times New Roman" w:hAnsi="Times New Roman" w:cs="Times New Roman"/>
                <w:b/>
              </w:rPr>
              <w:t>California mastitis test</w:t>
            </w:r>
          </w:p>
        </w:tc>
        <w:tc>
          <w:tcPr>
            <w:tcW w:w="2040" w:type="dxa"/>
            <w:gridSpan w:val="2"/>
          </w:tcPr>
          <w:p w:rsidR="00652C06" w:rsidRPr="00897CBA" w:rsidRDefault="00652C06" w:rsidP="00882946">
            <w:pPr>
              <w:jc w:val="center"/>
              <w:rPr>
                <w:rFonts w:ascii="Times New Roman" w:hAnsi="Times New Roman" w:cs="Times New Roman"/>
                <w:b/>
              </w:rPr>
            </w:pPr>
            <w:r w:rsidRPr="00897CBA">
              <w:rPr>
                <w:rFonts w:ascii="Times New Roman" w:hAnsi="Times New Roman" w:cs="Times New Roman"/>
                <w:b/>
              </w:rPr>
              <w:t>Somatic cell count</w:t>
            </w:r>
          </w:p>
          <w:p w:rsidR="00652C06" w:rsidRPr="00897CBA" w:rsidRDefault="00652C06" w:rsidP="00882946">
            <w:pPr>
              <w:jc w:val="center"/>
              <w:rPr>
                <w:rFonts w:ascii="Times New Roman" w:hAnsi="Times New Roman" w:cs="Times New Roman"/>
                <w:b/>
              </w:rPr>
            </w:pPr>
            <w:r w:rsidRPr="00897CBA">
              <w:rPr>
                <w:rFonts w:ascii="Times New Roman" w:hAnsi="Times New Roman" w:cs="Times New Roman"/>
                <w:b/>
              </w:rPr>
              <w:t>(1,00,000 cells/ml)</w:t>
            </w:r>
          </w:p>
        </w:tc>
      </w:tr>
      <w:tr w:rsidR="00652C06" w:rsidRPr="00897CBA" w:rsidTr="00882946">
        <w:trPr>
          <w:trHeight w:val="1356"/>
          <w:jc w:val="center"/>
        </w:trPr>
        <w:tc>
          <w:tcPr>
            <w:tcW w:w="826" w:type="dxa"/>
            <w:vMerge/>
          </w:tcPr>
          <w:p w:rsidR="00652C06" w:rsidRPr="00897CBA" w:rsidRDefault="00652C06" w:rsidP="00882946">
            <w:pPr>
              <w:jc w:val="center"/>
              <w:rPr>
                <w:rFonts w:ascii="Times New Roman" w:hAnsi="Times New Roman" w:cs="Times New Roman"/>
                <w:b/>
              </w:rPr>
            </w:pPr>
          </w:p>
        </w:tc>
        <w:tc>
          <w:tcPr>
            <w:tcW w:w="767" w:type="dxa"/>
          </w:tcPr>
          <w:p w:rsidR="00652C06" w:rsidRPr="00897CBA" w:rsidRDefault="00652C06" w:rsidP="00882946">
            <w:pPr>
              <w:jc w:val="center"/>
              <w:rPr>
                <w:rFonts w:ascii="Times New Roman" w:hAnsi="Times New Roman" w:cs="Times New Roman"/>
                <w:b/>
              </w:rPr>
            </w:pPr>
            <w:r w:rsidRPr="00897CBA">
              <w:rPr>
                <w:rFonts w:ascii="Times New Roman" w:hAnsi="Times New Roman" w:cs="Times New Roman"/>
                <w:b/>
              </w:rPr>
              <w:t>Day of presentation</w:t>
            </w:r>
          </w:p>
        </w:tc>
        <w:tc>
          <w:tcPr>
            <w:tcW w:w="1053" w:type="dxa"/>
          </w:tcPr>
          <w:p w:rsidR="00652C06" w:rsidRPr="00897CBA" w:rsidRDefault="00652C06" w:rsidP="00882946">
            <w:pPr>
              <w:jc w:val="center"/>
              <w:rPr>
                <w:rFonts w:ascii="Times New Roman" w:hAnsi="Times New Roman" w:cs="Times New Roman"/>
                <w:b/>
              </w:rPr>
            </w:pPr>
            <w:r w:rsidRPr="00897CBA">
              <w:rPr>
                <w:rFonts w:ascii="Times New Roman" w:hAnsi="Times New Roman" w:cs="Times New Roman"/>
                <w:b/>
              </w:rPr>
              <w:t>10</w:t>
            </w:r>
            <w:r w:rsidRPr="00897CBA">
              <w:rPr>
                <w:rFonts w:ascii="Times New Roman" w:hAnsi="Times New Roman" w:cs="Times New Roman"/>
                <w:b/>
                <w:vertAlign w:val="superscript"/>
              </w:rPr>
              <w:t>th</w:t>
            </w:r>
            <w:r w:rsidRPr="00897CBA">
              <w:rPr>
                <w:rFonts w:ascii="Times New Roman" w:hAnsi="Times New Roman" w:cs="Times New Roman"/>
                <w:b/>
              </w:rPr>
              <w:t xml:space="preserve"> Postoperative day</w:t>
            </w:r>
          </w:p>
        </w:tc>
        <w:tc>
          <w:tcPr>
            <w:tcW w:w="979" w:type="dxa"/>
          </w:tcPr>
          <w:p w:rsidR="00652C06" w:rsidRPr="00897CBA" w:rsidRDefault="00652C06" w:rsidP="00882946">
            <w:pPr>
              <w:jc w:val="center"/>
              <w:rPr>
                <w:rFonts w:ascii="Times New Roman" w:hAnsi="Times New Roman" w:cs="Times New Roman"/>
                <w:b/>
              </w:rPr>
            </w:pPr>
            <w:r w:rsidRPr="00897CBA">
              <w:rPr>
                <w:rFonts w:ascii="Times New Roman" w:hAnsi="Times New Roman" w:cs="Times New Roman"/>
                <w:b/>
              </w:rPr>
              <w:t>Day of presentation</w:t>
            </w:r>
          </w:p>
        </w:tc>
        <w:tc>
          <w:tcPr>
            <w:tcW w:w="1054" w:type="dxa"/>
          </w:tcPr>
          <w:p w:rsidR="00652C06" w:rsidRPr="00897CBA" w:rsidRDefault="00652C06" w:rsidP="00882946">
            <w:pPr>
              <w:jc w:val="center"/>
              <w:rPr>
                <w:rFonts w:ascii="Times New Roman" w:hAnsi="Times New Roman" w:cs="Times New Roman"/>
                <w:b/>
              </w:rPr>
            </w:pPr>
            <w:r w:rsidRPr="00897CBA">
              <w:rPr>
                <w:rFonts w:ascii="Times New Roman" w:hAnsi="Times New Roman" w:cs="Times New Roman"/>
                <w:b/>
              </w:rPr>
              <w:t>10</w:t>
            </w:r>
            <w:r w:rsidRPr="00897CBA">
              <w:rPr>
                <w:rFonts w:ascii="Times New Roman" w:hAnsi="Times New Roman" w:cs="Times New Roman"/>
                <w:b/>
                <w:vertAlign w:val="superscript"/>
              </w:rPr>
              <w:t>th</w:t>
            </w:r>
            <w:r w:rsidRPr="00897CBA">
              <w:rPr>
                <w:rFonts w:ascii="Times New Roman" w:hAnsi="Times New Roman" w:cs="Times New Roman"/>
                <w:b/>
              </w:rPr>
              <w:t xml:space="preserve"> Postoperative day</w:t>
            </w:r>
          </w:p>
        </w:tc>
        <w:tc>
          <w:tcPr>
            <w:tcW w:w="981" w:type="dxa"/>
          </w:tcPr>
          <w:p w:rsidR="00652C06" w:rsidRPr="00897CBA" w:rsidRDefault="00652C06" w:rsidP="00882946">
            <w:pPr>
              <w:jc w:val="center"/>
              <w:rPr>
                <w:rFonts w:ascii="Times New Roman" w:hAnsi="Times New Roman" w:cs="Times New Roman"/>
                <w:b/>
              </w:rPr>
            </w:pPr>
            <w:r w:rsidRPr="00897CBA">
              <w:rPr>
                <w:rFonts w:ascii="Times New Roman" w:hAnsi="Times New Roman" w:cs="Times New Roman"/>
                <w:b/>
              </w:rPr>
              <w:t>Day of presentation</w:t>
            </w:r>
          </w:p>
        </w:tc>
        <w:tc>
          <w:tcPr>
            <w:tcW w:w="1054" w:type="dxa"/>
          </w:tcPr>
          <w:p w:rsidR="00652C06" w:rsidRPr="00897CBA" w:rsidRDefault="00652C06" w:rsidP="00882946">
            <w:pPr>
              <w:jc w:val="center"/>
              <w:rPr>
                <w:rFonts w:ascii="Times New Roman" w:hAnsi="Times New Roman" w:cs="Times New Roman"/>
                <w:b/>
              </w:rPr>
            </w:pPr>
            <w:r w:rsidRPr="00897CBA">
              <w:rPr>
                <w:rFonts w:ascii="Times New Roman" w:hAnsi="Times New Roman" w:cs="Times New Roman"/>
                <w:b/>
              </w:rPr>
              <w:t>10</w:t>
            </w:r>
            <w:r w:rsidRPr="00897CBA">
              <w:rPr>
                <w:rFonts w:ascii="Times New Roman" w:hAnsi="Times New Roman" w:cs="Times New Roman"/>
                <w:b/>
                <w:vertAlign w:val="superscript"/>
              </w:rPr>
              <w:t>th</w:t>
            </w:r>
            <w:r w:rsidRPr="00897CBA">
              <w:rPr>
                <w:rFonts w:ascii="Times New Roman" w:hAnsi="Times New Roman" w:cs="Times New Roman"/>
                <w:b/>
              </w:rPr>
              <w:t xml:space="preserve"> Postoperative day</w:t>
            </w:r>
          </w:p>
        </w:tc>
        <w:tc>
          <w:tcPr>
            <w:tcW w:w="981" w:type="dxa"/>
          </w:tcPr>
          <w:p w:rsidR="00652C06" w:rsidRPr="00897CBA" w:rsidRDefault="00652C06" w:rsidP="00882946">
            <w:pPr>
              <w:jc w:val="center"/>
              <w:rPr>
                <w:rFonts w:ascii="Times New Roman" w:hAnsi="Times New Roman" w:cs="Times New Roman"/>
                <w:b/>
              </w:rPr>
            </w:pPr>
            <w:r w:rsidRPr="00897CBA">
              <w:rPr>
                <w:rFonts w:ascii="Times New Roman" w:hAnsi="Times New Roman" w:cs="Times New Roman"/>
                <w:b/>
              </w:rPr>
              <w:t>Day of presentation</w:t>
            </w:r>
          </w:p>
        </w:tc>
        <w:tc>
          <w:tcPr>
            <w:tcW w:w="1054" w:type="dxa"/>
          </w:tcPr>
          <w:p w:rsidR="00652C06" w:rsidRPr="00897CBA" w:rsidRDefault="00652C06" w:rsidP="00882946">
            <w:pPr>
              <w:jc w:val="center"/>
              <w:rPr>
                <w:rFonts w:ascii="Times New Roman" w:hAnsi="Times New Roman" w:cs="Times New Roman"/>
                <w:b/>
              </w:rPr>
            </w:pPr>
            <w:r w:rsidRPr="00897CBA">
              <w:rPr>
                <w:rFonts w:ascii="Times New Roman" w:hAnsi="Times New Roman" w:cs="Times New Roman"/>
                <w:b/>
              </w:rPr>
              <w:t>10</w:t>
            </w:r>
            <w:r w:rsidRPr="00897CBA">
              <w:rPr>
                <w:rFonts w:ascii="Times New Roman" w:hAnsi="Times New Roman" w:cs="Times New Roman"/>
                <w:b/>
                <w:vertAlign w:val="superscript"/>
              </w:rPr>
              <w:t>th</w:t>
            </w:r>
            <w:r w:rsidRPr="00897CBA">
              <w:rPr>
                <w:rFonts w:ascii="Times New Roman" w:hAnsi="Times New Roman" w:cs="Times New Roman"/>
                <w:b/>
              </w:rPr>
              <w:t xml:space="preserve"> Postoperative day</w:t>
            </w:r>
          </w:p>
        </w:tc>
        <w:tc>
          <w:tcPr>
            <w:tcW w:w="981" w:type="dxa"/>
          </w:tcPr>
          <w:p w:rsidR="00652C06" w:rsidRPr="00897CBA" w:rsidRDefault="00652C06" w:rsidP="00882946">
            <w:pPr>
              <w:jc w:val="center"/>
              <w:rPr>
                <w:rFonts w:ascii="Times New Roman" w:hAnsi="Times New Roman" w:cs="Times New Roman"/>
                <w:b/>
              </w:rPr>
            </w:pPr>
            <w:r w:rsidRPr="00897CBA">
              <w:rPr>
                <w:rFonts w:ascii="Times New Roman" w:hAnsi="Times New Roman" w:cs="Times New Roman"/>
                <w:b/>
              </w:rPr>
              <w:t>Day of presentation</w:t>
            </w:r>
          </w:p>
        </w:tc>
        <w:tc>
          <w:tcPr>
            <w:tcW w:w="1054" w:type="dxa"/>
          </w:tcPr>
          <w:p w:rsidR="00652C06" w:rsidRPr="00897CBA" w:rsidRDefault="00652C06" w:rsidP="00882946">
            <w:pPr>
              <w:jc w:val="center"/>
              <w:rPr>
                <w:rFonts w:ascii="Times New Roman" w:hAnsi="Times New Roman" w:cs="Times New Roman"/>
                <w:b/>
              </w:rPr>
            </w:pPr>
            <w:r w:rsidRPr="00897CBA">
              <w:rPr>
                <w:rFonts w:ascii="Times New Roman" w:hAnsi="Times New Roman" w:cs="Times New Roman"/>
                <w:b/>
              </w:rPr>
              <w:t>10</w:t>
            </w:r>
            <w:r w:rsidRPr="00897CBA">
              <w:rPr>
                <w:rFonts w:ascii="Times New Roman" w:hAnsi="Times New Roman" w:cs="Times New Roman"/>
                <w:b/>
                <w:vertAlign w:val="superscript"/>
              </w:rPr>
              <w:t>th</w:t>
            </w:r>
            <w:r w:rsidRPr="00897CBA">
              <w:rPr>
                <w:rFonts w:ascii="Times New Roman" w:hAnsi="Times New Roman" w:cs="Times New Roman"/>
                <w:b/>
              </w:rPr>
              <w:t xml:space="preserve"> Postoperative day</w:t>
            </w:r>
          </w:p>
        </w:tc>
        <w:tc>
          <w:tcPr>
            <w:tcW w:w="981" w:type="dxa"/>
          </w:tcPr>
          <w:p w:rsidR="00652C06" w:rsidRPr="00897CBA" w:rsidRDefault="00652C06" w:rsidP="00882946">
            <w:pPr>
              <w:jc w:val="center"/>
              <w:rPr>
                <w:rFonts w:ascii="Times New Roman" w:hAnsi="Times New Roman" w:cs="Times New Roman"/>
                <w:b/>
              </w:rPr>
            </w:pPr>
            <w:r w:rsidRPr="00897CBA">
              <w:rPr>
                <w:rFonts w:ascii="Times New Roman" w:hAnsi="Times New Roman" w:cs="Times New Roman"/>
                <w:b/>
              </w:rPr>
              <w:t>Day of presentation</w:t>
            </w:r>
          </w:p>
        </w:tc>
        <w:tc>
          <w:tcPr>
            <w:tcW w:w="1059" w:type="dxa"/>
          </w:tcPr>
          <w:p w:rsidR="00652C06" w:rsidRPr="00897CBA" w:rsidRDefault="00652C06" w:rsidP="00882946">
            <w:pPr>
              <w:jc w:val="center"/>
              <w:rPr>
                <w:rFonts w:ascii="Times New Roman" w:hAnsi="Times New Roman" w:cs="Times New Roman"/>
                <w:b/>
              </w:rPr>
            </w:pPr>
            <w:r w:rsidRPr="00897CBA">
              <w:rPr>
                <w:rFonts w:ascii="Times New Roman" w:hAnsi="Times New Roman" w:cs="Times New Roman"/>
                <w:b/>
              </w:rPr>
              <w:t>10</w:t>
            </w:r>
            <w:r w:rsidRPr="00897CBA">
              <w:rPr>
                <w:rFonts w:ascii="Times New Roman" w:hAnsi="Times New Roman" w:cs="Times New Roman"/>
                <w:b/>
                <w:vertAlign w:val="superscript"/>
              </w:rPr>
              <w:t>th</w:t>
            </w:r>
            <w:r w:rsidRPr="00897CBA">
              <w:rPr>
                <w:rFonts w:ascii="Times New Roman" w:hAnsi="Times New Roman" w:cs="Times New Roman"/>
                <w:b/>
              </w:rPr>
              <w:t xml:space="preserve"> Postoperative day</w:t>
            </w:r>
          </w:p>
        </w:tc>
      </w:tr>
      <w:tr w:rsidR="00652C06" w:rsidRPr="00897CBA" w:rsidTr="00882946">
        <w:trPr>
          <w:trHeight w:val="915"/>
          <w:jc w:val="center"/>
        </w:trPr>
        <w:tc>
          <w:tcPr>
            <w:tcW w:w="826"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II A</w:t>
            </w:r>
          </w:p>
        </w:tc>
        <w:tc>
          <w:tcPr>
            <w:tcW w:w="767"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0</w:t>
            </w:r>
          </w:p>
        </w:tc>
        <w:tc>
          <w:tcPr>
            <w:tcW w:w="1053"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0.125</w:t>
            </w:r>
          </w:p>
        </w:tc>
        <w:tc>
          <w:tcPr>
            <w:tcW w:w="979"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White</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White</w:t>
            </w: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Normal</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Normal</w:t>
            </w: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6</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6.5</w:t>
            </w: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Negative</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Negative</w:t>
            </w: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234698</w:t>
            </w:r>
          </w:p>
        </w:tc>
        <w:tc>
          <w:tcPr>
            <w:tcW w:w="1059"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288347</w:t>
            </w:r>
          </w:p>
        </w:tc>
      </w:tr>
      <w:tr w:rsidR="00652C06" w:rsidRPr="00897CBA" w:rsidTr="00882946">
        <w:trPr>
          <w:trHeight w:val="915"/>
          <w:jc w:val="center"/>
        </w:trPr>
        <w:tc>
          <w:tcPr>
            <w:tcW w:w="826"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II B</w:t>
            </w:r>
          </w:p>
        </w:tc>
        <w:tc>
          <w:tcPr>
            <w:tcW w:w="767"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0</w:t>
            </w:r>
          </w:p>
        </w:tc>
        <w:tc>
          <w:tcPr>
            <w:tcW w:w="1053"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0.102</w:t>
            </w:r>
          </w:p>
        </w:tc>
        <w:tc>
          <w:tcPr>
            <w:tcW w:w="979"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White</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White</w:t>
            </w: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Normal</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Normal</w:t>
            </w: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7</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7.5</w:t>
            </w: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Negative</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Negative</w:t>
            </w: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318965</w:t>
            </w:r>
          </w:p>
        </w:tc>
        <w:tc>
          <w:tcPr>
            <w:tcW w:w="1059"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397841</w:t>
            </w:r>
          </w:p>
        </w:tc>
      </w:tr>
      <w:tr w:rsidR="00652C06" w:rsidRPr="00897CBA" w:rsidTr="00882946">
        <w:trPr>
          <w:trHeight w:val="867"/>
          <w:jc w:val="center"/>
        </w:trPr>
        <w:tc>
          <w:tcPr>
            <w:tcW w:w="826"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II C</w:t>
            </w:r>
          </w:p>
        </w:tc>
        <w:tc>
          <w:tcPr>
            <w:tcW w:w="767"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0</w:t>
            </w:r>
          </w:p>
        </w:tc>
        <w:tc>
          <w:tcPr>
            <w:tcW w:w="1053"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0.070</w:t>
            </w:r>
          </w:p>
        </w:tc>
        <w:tc>
          <w:tcPr>
            <w:tcW w:w="979"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White</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White</w:t>
            </w: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Normal</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Normal</w:t>
            </w: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7</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7.5</w:t>
            </w: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Negative</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Negative</w:t>
            </w: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306689</w:t>
            </w:r>
          </w:p>
        </w:tc>
        <w:tc>
          <w:tcPr>
            <w:tcW w:w="1059"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389547</w:t>
            </w:r>
          </w:p>
        </w:tc>
      </w:tr>
      <w:tr w:rsidR="00652C06" w:rsidRPr="00897CBA" w:rsidTr="00882946">
        <w:trPr>
          <w:trHeight w:val="940"/>
          <w:jc w:val="center"/>
        </w:trPr>
        <w:tc>
          <w:tcPr>
            <w:tcW w:w="826"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II D</w:t>
            </w:r>
          </w:p>
        </w:tc>
        <w:tc>
          <w:tcPr>
            <w:tcW w:w="767"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0</w:t>
            </w:r>
          </w:p>
        </w:tc>
        <w:tc>
          <w:tcPr>
            <w:tcW w:w="1053"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0.025</w:t>
            </w:r>
          </w:p>
        </w:tc>
        <w:tc>
          <w:tcPr>
            <w:tcW w:w="979"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White</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White</w:t>
            </w: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Normal</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Normal</w:t>
            </w: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6.5</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7.5</w:t>
            </w: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Negative</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Negative</w:t>
            </w: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279283</w:t>
            </w:r>
          </w:p>
        </w:tc>
        <w:tc>
          <w:tcPr>
            <w:tcW w:w="1059"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398376</w:t>
            </w:r>
          </w:p>
        </w:tc>
      </w:tr>
      <w:tr w:rsidR="00652C06" w:rsidRPr="00897CBA" w:rsidTr="00882946">
        <w:trPr>
          <w:trHeight w:val="915"/>
          <w:jc w:val="center"/>
        </w:trPr>
        <w:tc>
          <w:tcPr>
            <w:tcW w:w="826"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II E</w:t>
            </w:r>
          </w:p>
        </w:tc>
        <w:tc>
          <w:tcPr>
            <w:tcW w:w="767"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0</w:t>
            </w:r>
          </w:p>
        </w:tc>
        <w:tc>
          <w:tcPr>
            <w:tcW w:w="1053"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0.080</w:t>
            </w:r>
          </w:p>
        </w:tc>
        <w:tc>
          <w:tcPr>
            <w:tcW w:w="979"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White</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White</w:t>
            </w: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Normal</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Normal</w:t>
            </w: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6.5</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7</w:t>
            </w: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Negative</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Negative</w:t>
            </w: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268081</w:t>
            </w:r>
          </w:p>
        </w:tc>
        <w:tc>
          <w:tcPr>
            <w:tcW w:w="1059"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317094</w:t>
            </w:r>
          </w:p>
        </w:tc>
      </w:tr>
      <w:tr w:rsidR="00652C06" w:rsidRPr="00897CBA" w:rsidTr="00882946">
        <w:trPr>
          <w:trHeight w:val="915"/>
          <w:jc w:val="center"/>
        </w:trPr>
        <w:tc>
          <w:tcPr>
            <w:tcW w:w="826"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II F</w:t>
            </w:r>
          </w:p>
        </w:tc>
        <w:tc>
          <w:tcPr>
            <w:tcW w:w="767"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0</w:t>
            </w:r>
          </w:p>
        </w:tc>
        <w:tc>
          <w:tcPr>
            <w:tcW w:w="1053"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0.050</w:t>
            </w:r>
          </w:p>
        </w:tc>
        <w:tc>
          <w:tcPr>
            <w:tcW w:w="979"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White</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White</w:t>
            </w: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Normal</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Normal</w:t>
            </w: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6.5</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7.5</w:t>
            </w: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Negative</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Negative</w:t>
            </w: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260374</w:t>
            </w:r>
          </w:p>
        </w:tc>
        <w:tc>
          <w:tcPr>
            <w:tcW w:w="1059"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390206</w:t>
            </w:r>
          </w:p>
        </w:tc>
      </w:tr>
      <w:tr w:rsidR="00652C06" w:rsidRPr="00897CBA" w:rsidTr="00882946">
        <w:trPr>
          <w:trHeight w:val="646"/>
          <w:jc w:val="center"/>
        </w:trPr>
        <w:tc>
          <w:tcPr>
            <w:tcW w:w="826"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Mean ± S.E.</w:t>
            </w:r>
          </w:p>
        </w:tc>
        <w:tc>
          <w:tcPr>
            <w:tcW w:w="767" w:type="dxa"/>
          </w:tcPr>
          <w:p w:rsidR="00652C06" w:rsidRPr="00897CBA" w:rsidRDefault="00652C06" w:rsidP="00882946">
            <w:pPr>
              <w:jc w:val="center"/>
              <w:rPr>
                <w:rFonts w:ascii="Times New Roman" w:hAnsi="Times New Roman" w:cs="Times New Roman"/>
              </w:rPr>
            </w:pPr>
          </w:p>
        </w:tc>
        <w:tc>
          <w:tcPr>
            <w:tcW w:w="1053"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0.075 ± 0.015</w:t>
            </w:r>
          </w:p>
        </w:tc>
        <w:tc>
          <w:tcPr>
            <w:tcW w:w="979" w:type="dxa"/>
          </w:tcPr>
          <w:p w:rsidR="00652C06" w:rsidRPr="00897CBA" w:rsidRDefault="00652C06" w:rsidP="00882946">
            <w:pPr>
              <w:jc w:val="center"/>
              <w:rPr>
                <w:rFonts w:ascii="Times New Roman" w:hAnsi="Times New Roman" w:cs="Times New Roman"/>
              </w:rPr>
            </w:pPr>
          </w:p>
        </w:tc>
        <w:tc>
          <w:tcPr>
            <w:tcW w:w="1054" w:type="dxa"/>
          </w:tcPr>
          <w:p w:rsidR="00652C06" w:rsidRPr="00897CBA" w:rsidRDefault="00652C06" w:rsidP="00882946">
            <w:pPr>
              <w:jc w:val="center"/>
              <w:rPr>
                <w:rFonts w:ascii="Times New Roman" w:hAnsi="Times New Roman" w:cs="Times New Roman"/>
              </w:rPr>
            </w:pPr>
          </w:p>
        </w:tc>
        <w:tc>
          <w:tcPr>
            <w:tcW w:w="981" w:type="dxa"/>
          </w:tcPr>
          <w:p w:rsidR="00652C06" w:rsidRPr="00897CBA" w:rsidRDefault="00652C06" w:rsidP="00882946">
            <w:pPr>
              <w:jc w:val="center"/>
              <w:rPr>
                <w:rFonts w:ascii="Times New Roman" w:hAnsi="Times New Roman" w:cs="Times New Roman"/>
              </w:rPr>
            </w:pPr>
          </w:p>
        </w:tc>
        <w:tc>
          <w:tcPr>
            <w:tcW w:w="1054" w:type="dxa"/>
          </w:tcPr>
          <w:p w:rsidR="00652C06" w:rsidRPr="00897CBA" w:rsidRDefault="00652C06" w:rsidP="00882946">
            <w:pPr>
              <w:jc w:val="center"/>
              <w:rPr>
                <w:rFonts w:ascii="Times New Roman" w:hAnsi="Times New Roman" w:cs="Times New Roman"/>
              </w:rPr>
            </w:pP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6.58 ± 0.153</w:t>
            </w:r>
          </w:p>
        </w:tc>
        <w:tc>
          <w:tcPr>
            <w:tcW w:w="1054"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7.25 ± 0.170</w:t>
            </w:r>
          </w:p>
        </w:tc>
        <w:tc>
          <w:tcPr>
            <w:tcW w:w="981" w:type="dxa"/>
          </w:tcPr>
          <w:p w:rsidR="00652C06" w:rsidRPr="00897CBA" w:rsidRDefault="00652C06" w:rsidP="00882946">
            <w:pPr>
              <w:jc w:val="center"/>
              <w:rPr>
                <w:rFonts w:ascii="Times New Roman" w:hAnsi="Times New Roman" w:cs="Times New Roman"/>
              </w:rPr>
            </w:pPr>
          </w:p>
        </w:tc>
        <w:tc>
          <w:tcPr>
            <w:tcW w:w="1054" w:type="dxa"/>
          </w:tcPr>
          <w:p w:rsidR="00652C06" w:rsidRPr="00897CBA" w:rsidRDefault="00652C06" w:rsidP="00882946">
            <w:pPr>
              <w:jc w:val="center"/>
              <w:rPr>
                <w:rFonts w:ascii="Times New Roman" w:hAnsi="Times New Roman" w:cs="Times New Roman"/>
              </w:rPr>
            </w:pPr>
          </w:p>
        </w:tc>
        <w:tc>
          <w:tcPr>
            <w:tcW w:w="981"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278015 ± 12631.91</w:t>
            </w:r>
          </w:p>
        </w:tc>
        <w:tc>
          <w:tcPr>
            <w:tcW w:w="1059" w:type="dxa"/>
          </w:tcPr>
          <w:p w:rsidR="00652C06" w:rsidRPr="00897CBA" w:rsidRDefault="00652C06" w:rsidP="00882946">
            <w:pPr>
              <w:jc w:val="center"/>
              <w:rPr>
                <w:rFonts w:ascii="Times New Roman" w:hAnsi="Times New Roman" w:cs="Times New Roman"/>
              </w:rPr>
            </w:pPr>
            <w:r w:rsidRPr="00897CBA">
              <w:rPr>
                <w:rFonts w:ascii="Times New Roman" w:hAnsi="Times New Roman" w:cs="Times New Roman"/>
              </w:rPr>
              <w:t>363568.5 ± 19654.31</w:t>
            </w:r>
          </w:p>
        </w:tc>
      </w:tr>
    </w:tbl>
    <w:p w:rsidR="00652C06" w:rsidRPr="00897CBA" w:rsidRDefault="00652C06" w:rsidP="00652C06">
      <w:pPr>
        <w:spacing w:line="360" w:lineRule="auto"/>
        <w:jc w:val="center"/>
        <w:rPr>
          <w:rFonts w:ascii="Times New Roman" w:hAnsi="Times New Roman" w:cs="Times New Roman"/>
          <w:b/>
          <w:sz w:val="24"/>
          <w:szCs w:val="24"/>
        </w:rPr>
      </w:pPr>
    </w:p>
    <w:p w:rsidR="00652C06" w:rsidRPr="00897CBA" w:rsidRDefault="00652C06" w:rsidP="00652C06">
      <w:pPr>
        <w:spacing w:line="360" w:lineRule="auto"/>
        <w:jc w:val="center"/>
        <w:rPr>
          <w:rFonts w:ascii="Times New Roman" w:hAnsi="Times New Roman" w:cs="Times New Roman"/>
          <w:b/>
          <w:sz w:val="24"/>
          <w:szCs w:val="24"/>
        </w:rPr>
      </w:pPr>
      <w:r w:rsidRPr="00897CBA">
        <w:rPr>
          <w:rFonts w:ascii="Times New Roman" w:hAnsi="Times New Roman" w:cs="Times New Roman"/>
          <w:b/>
          <w:sz w:val="24"/>
          <w:szCs w:val="24"/>
        </w:rPr>
        <w:lastRenderedPageBreak/>
        <w:t>Table 3. Morphological evaluation in animals group II (n=6)</w:t>
      </w:r>
    </w:p>
    <w:tbl>
      <w:tblPr>
        <w:tblStyle w:val="TableGrid"/>
        <w:tblW w:w="11793" w:type="dxa"/>
        <w:jc w:val="center"/>
        <w:tblLayout w:type="fixed"/>
        <w:tblLook w:val="04A0" w:firstRow="1" w:lastRow="0" w:firstColumn="1" w:lastColumn="0" w:noHBand="0" w:noVBand="1"/>
      </w:tblPr>
      <w:tblGrid>
        <w:gridCol w:w="1594"/>
        <w:gridCol w:w="1457"/>
        <w:gridCol w:w="1311"/>
        <w:gridCol w:w="1213"/>
        <w:gridCol w:w="1530"/>
        <w:gridCol w:w="1890"/>
        <w:gridCol w:w="1350"/>
        <w:gridCol w:w="1448"/>
      </w:tblGrid>
      <w:tr w:rsidR="00652C06" w:rsidRPr="00897CBA" w:rsidTr="00882946">
        <w:trPr>
          <w:trHeight w:val="1133"/>
          <w:jc w:val="center"/>
        </w:trPr>
        <w:tc>
          <w:tcPr>
            <w:tcW w:w="1594" w:type="dxa"/>
            <w:vMerge w:val="restart"/>
          </w:tcPr>
          <w:p w:rsidR="00652C06" w:rsidRPr="00897CBA" w:rsidRDefault="00652C06" w:rsidP="00882946">
            <w:pPr>
              <w:spacing w:line="360" w:lineRule="auto"/>
              <w:jc w:val="center"/>
              <w:rPr>
                <w:rFonts w:ascii="Times New Roman" w:hAnsi="Times New Roman" w:cs="Times New Roman"/>
                <w:b/>
                <w:sz w:val="24"/>
                <w:szCs w:val="24"/>
              </w:rPr>
            </w:pPr>
          </w:p>
          <w:p w:rsidR="00652C06" w:rsidRPr="00897CBA" w:rsidRDefault="00652C06" w:rsidP="00882946">
            <w:pPr>
              <w:spacing w:line="360" w:lineRule="auto"/>
              <w:jc w:val="center"/>
              <w:rPr>
                <w:rFonts w:ascii="Times New Roman" w:hAnsi="Times New Roman" w:cs="Times New Roman"/>
                <w:b/>
                <w:sz w:val="24"/>
                <w:szCs w:val="24"/>
              </w:rPr>
            </w:pPr>
          </w:p>
          <w:p w:rsidR="00652C06" w:rsidRPr="00897CBA" w:rsidRDefault="00652C06" w:rsidP="00882946">
            <w:pPr>
              <w:spacing w:line="360" w:lineRule="auto"/>
              <w:jc w:val="center"/>
              <w:rPr>
                <w:rFonts w:ascii="Times New Roman" w:hAnsi="Times New Roman" w:cs="Times New Roman"/>
                <w:b/>
                <w:sz w:val="24"/>
                <w:szCs w:val="24"/>
              </w:rPr>
            </w:pPr>
            <w:r w:rsidRPr="00897CBA">
              <w:rPr>
                <w:rFonts w:ascii="Times New Roman" w:hAnsi="Times New Roman" w:cs="Times New Roman"/>
                <w:b/>
                <w:sz w:val="24"/>
                <w:szCs w:val="24"/>
              </w:rPr>
              <w:t>Animal no</w:t>
            </w:r>
          </w:p>
        </w:tc>
        <w:tc>
          <w:tcPr>
            <w:tcW w:w="1457" w:type="dxa"/>
          </w:tcPr>
          <w:p w:rsidR="00652C06" w:rsidRPr="00897CBA" w:rsidRDefault="00652C06" w:rsidP="00882946">
            <w:pPr>
              <w:spacing w:line="360" w:lineRule="auto"/>
              <w:jc w:val="center"/>
              <w:rPr>
                <w:rFonts w:ascii="Times New Roman" w:hAnsi="Times New Roman" w:cs="Times New Roman"/>
                <w:b/>
                <w:sz w:val="24"/>
                <w:szCs w:val="24"/>
              </w:rPr>
            </w:pPr>
            <w:r w:rsidRPr="00897CBA">
              <w:rPr>
                <w:rFonts w:ascii="Times New Roman" w:hAnsi="Times New Roman" w:cs="Times New Roman"/>
                <w:b/>
                <w:sz w:val="24"/>
                <w:szCs w:val="24"/>
              </w:rPr>
              <w:t>Intactness of sutures</w:t>
            </w:r>
          </w:p>
        </w:tc>
        <w:tc>
          <w:tcPr>
            <w:tcW w:w="2524" w:type="dxa"/>
            <w:gridSpan w:val="2"/>
          </w:tcPr>
          <w:p w:rsidR="00652C06" w:rsidRPr="00897CBA" w:rsidRDefault="00652C06" w:rsidP="00882946">
            <w:pPr>
              <w:spacing w:line="360" w:lineRule="auto"/>
              <w:jc w:val="center"/>
              <w:rPr>
                <w:rFonts w:ascii="Times New Roman" w:hAnsi="Times New Roman" w:cs="Times New Roman"/>
                <w:b/>
                <w:sz w:val="24"/>
                <w:szCs w:val="24"/>
              </w:rPr>
            </w:pPr>
            <w:r w:rsidRPr="00897CBA">
              <w:rPr>
                <w:rFonts w:ascii="Times New Roman" w:hAnsi="Times New Roman" w:cs="Times New Roman"/>
                <w:b/>
                <w:sz w:val="24"/>
                <w:szCs w:val="24"/>
              </w:rPr>
              <w:t>No. of sutures present</w:t>
            </w:r>
          </w:p>
        </w:tc>
        <w:tc>
          <w:tcPr>
            <w:tcW w:w="1530" w:type="dxa"/>
          </w:tcPr>
          <w:p w:rsidR="00652C06" w:rsidRPr="00897CBA" w:rsidRDefault="00652C06" w:rsidP="00882946">
            <w:pPr>
              <w:spacing w:line="360" w:lineRule="auto"/>
              <w:jc w:val="center"/>
              <w:rPr>
                <w:rFonts w:ascii="Times New Roman" w:hAnsi="Times New Roman" w:cs="Times New Roman"/>
                <w:b/>
                <w:sz w:val="24"/>
                <w:szCs w:val="24"/>
              </w:rPr>
            </w:pPr>
            <w:r w:rsidRPr="00897CBA">
              <w:rPr>
                <w:rFonts w:ascii="Times New Roman" w:hAnsi="Times New Roman" w:cs="Times New Roman"/>
                <w:b/>
                <w:sz w:val="24"/>
                <w:szCs w:val="24"/>
              </w:rPr>
              <w:t>Nature of suture line</w:t>
            </w:r>
          </w:p>
        </w:tc>
        <w:tc>
          <w:tcPr>
            <w:tcW w:w="1890" w:type="dxa"/>
          </w:tcPr>
          <w:p w:rsidR="00652C06" w:rsidRPr="00897CBA" w:rsidRDefault="00652C06" w:rsidP="00882946">
            <w:pPr>
              <w:spacing w:line="360" w:lineRule="auto"/>
              <w:jc w:val="center"/>
              <w:rPr>
                <w:rFonts w:ascii="Times New Roman" w:hAnsi="Times New Roman" w:cs="Times New Roman"/>
                <w:b/>
                <w:sz w:val="24"/>
                <w:szCs w:val="24"/>
              </w:rPr>
            </w:pPr>
            <w:r w:rsidRPr="00897CBA">
              <w:rPr>
                <w:rFonts w:ascii="Times New Roman" w:hAnsi="Times New Roman" w:cs="Times New Roman"/>
                <w:b/>
                <w:sz w:val="24"/>
                <w:szCs w:val="24"/>
              </w:rPr>
              <w:t>Nature of the suture site</w:t>
            </w:r>
          </w:p>
        </w:tc>
        <w:tc>
          <w:tcPr>
            <w:tcW w:w="1350" w:type="dxa"/>
          </w:tcPr>
          <w:p w:rsidR="00652C06" w:rsidRPr="00897CBA" w:rsidRDefault="00652C06" w:rsidP="00882946">
            <w:pPr>
              <w:spacing w:line="360" w:lineRule="auto"/>
              <w:jc w:val="center"/>
              <w:rPr>
                <w:rFonts w:ascii="Times New Roman" w:hAnsi="Times New Roman" w:cs="Times New Roman"/>
                <w:b/>
                <w:sz w:val="24"/>
                <w:szCs w:val="24"/>
              </w:rPr>
            </w:pPr>
            <w:r w:rsidRPr="00897CBA">
              <w:rPr>
                <w:rFonts w:ascii="Times New Roman" w:hAnsi="Times New Roman" w:cs="Times New Roman"/>
                <w:b/>
                <w:sz w:val="24"/>
                <w:szCs w:val="24"/>
              </w:rPr>
              <w:t>Discharge</w:t>
            </w:r>
          </w:p>
        </w:tc>
        <w:tc>
          <w:tcPr>
            <w:tcW w:w="1448" w:type="dxa"/>
          </w:tcPr>
          <w:p w:rsidR="00652C06" w:rsidRPr="00897CBA" w:rsidRDefault="00652C06" w:rsidP="00882946">
            <w:pPr>
              <w:spacing w:line="360" w:lineRule="auto"/>
              <w:jc w:val="center"/>
              <w:rPr>
                <w:rFonts w:ascii="Times New Roman" w:hAnsi="Times New Roman" w:cs="Times New Roman"/>
                <w:b/>
                <w:sz w:val="24"/>
                <w:szCs w:val="24"/>
              </w:rPr>
            </w:pPr>
            <w:r w:rsidRPr="00897CBA">
              <w:rPr>
                <w:rFonts w:ascii="Times New Roman" w:hAnsi="Times New Roman" w:cs="Times New Roman"/>
                <w:b/>
                <w:sz w:val="24"/>
                <w:szCs w:val="24"/>
              </w:rPr>
              <w:t>Wound dehiscence</w:t>
            </w:r>
          </w:p>
        </w:tc>
      </w:tr>
      <w:tr w:rsidR="00652C06" w:rsidRPr="00897CBA" w:rsidTr="00882946">
        <w:trPr>
          <w:trHeight w:val="530"/>
          <w:jc w:val="center"/>
        </w:trPr>
        <w:tc>
          <w:tcPr>
            <w:tcW w:w="1594" w:type="dxa"/>
            <w:vMerge/>
          </w:tcPr>
          <w:p w:rsidR="00652C06" w:rsidRPr="00897CBA" w:rsidRDefault="00652C06" w:rsidP="00882946">
            <w:pPr>
              <w:spacing w:line="360" w:lineRule="auto"/>
              <w:jc w:val="center"/>
              <w:rPr>
                <w:rFonts w:ascii="Times New Roman" w:hAnsi="Times New Roman" w:cs="Times New Roman"/>
                <w:sz w:val="24"/>
                <w:szCs w:val="24"/>
              </w:rPr>
            </w:pPr>
          </w:p>
        </w:tc>
        <w:tc>
          <w:tcPr>
            <w:tcW w:w="1457" w:type="dxa"/>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7</w:t>
            </w:r>
            <w:r w:rsidRPr="00897CBA">
              <w:rPr>
                <w:rFonts w:ascii="Times New Roman" w:hAnsi="Times New Roman" w:cs="Times New Roman"/>
                <w:sz w:val="24"/>
                <w:szCs w:val="24"/>
                <w:vertAlign w:val="superscript"/>
              </w:rPr>
              <w:t>th</w:t>
            </w:r>
            <w:r w:rsidRPr="00897CBA">
              <w:rPr>
                <w:rFonts w:ascii="Times New Roman" w:hAnsi="Times New Roman" w:cs="Times New Roman"/>
                <w:sz w:val="24"/>
                <w:szCs w:val="24"/>
              </w:rPr>
              <w:t xml:space="preserve"> day</w:t>
            </w:r>
          </w:p>
        </w:tc>
        <w:tc>
          <w:tcPr>
            <w:tcW w:w="1311" w:type="dxa"/>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0</w:t>
            </w:r>
            <w:r w:rsidRPr="00897CBA">
              <w:rPr>
                <w:rFonts w:ascii="Times New Roman" w:hAnsi="Times New Roman" w:cs="Times New Roman"/>
                <w:sz w:val="24"/>
                <w:szCs w:val="24"/>
                <w:vertAlign w:val="superscript"/>
              </w:rPr>
              <w:t>th</w:t>
            </w:r>
            <w:r w:rsidRPr="00897CBA">
              <w:rPr>
                <w:rFonts w:ascii="Times New Roman" w:hAnsi="Times New Roman" w:cs="Times New Roman"/>
                <w:sz w:val="24"/>
                <w:szCs w:val="24"/>
              </w:rPr>
              <w:t xml:space="preserve"> day</w:t>
            </w:r>
          </w:p>
        </w:tc>
        <w:tc>
          <w:tcPr>
            <w:tcW w:w="1213" w:type="dxa"/>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7</w:t>
            </w:r>
            <w:r w:rsidRPr="00897CBA">
              <w:rPr>
                <w:rFonts w:ascii="Times New Roman" w:hAnsi="Times New Roman" w:cs="Times New Roman"/>
                <w:sz w:val="24"/>
                <w:szCs w:val="24"/>
                <w:vertAlign w:val="superscript"/>
              </w:rPr>
              <w:t>th</w:t>
            </w:r>
            <w:r w:rsidRPr="00897CBA">
              <w:rPr>
                <w:rFonts w:ascii="Times New Roman" w:hAnsi="Times New Roman" w:cs="Times New Roman"/>
                <w:sz w:val="24"/>
                <w:szCs w:val="24"/>
              </w:rPr>
              <w:t xml:space="preserve"> day</w:t>
            </w:r>
          </w:p>
        </w:tc>
        <w:tc>
          <w:tcPr>
            <w:tcW w:w="1530" w:type="dxa"/>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7</w:t>
            </w:r>
            <w:r w:rsidRPr="00897CBA">
              <w:rPr>
                <w:rFonts w:ascii="Times New Roman" w:hAnsi="Times New Roman" w:cs="Times New Roman"/>
                <w:sz w:val="24"/>
                <w:szCs w:val="24"/>
                <w:vertAlign w:val="superscript"/>
              </w:rPr>
              <w:t>th</w:t>
            </w:r>
            <w:r w:rsidRPr="00897CBA">
              <w:rPr>
                <w:rFonts w:ascii="Times New Roman" w:hAnsi="Times New Roman" w:cs="Times New Roman"/>
                <w:sz w:val="24"/>
                <w:szCs w:val="24"/>
              </w:rPr>
              <w:t xml:space="preserve"> day</w:t>
            </w:r>
          </w:p>
        </w:tc>
        <w:tc>
          <w:tcPr>
            <w:tcW w:w="1890" w:type="dxa"/>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7</w:t>
            </w:r>
            <w:r w:rsidRPr="00897CBA">
              <w:rPr>
                <w:rFonts w:ascii="Times New Roman" w:hAnsi="Times New Roman" w:cs="Times New Roman"/>
                <w:sz w:val="24"/>
                <w:szCs w:val="24"/>
                <w:vertAlign w:val="superscript"/>
              </w:rPr>
              <w:t>th</w:t>
            </w:r>
            <w:r w:rsidRPr="00897CBA">
              <w:rPr>
                <w:rFonts w:ascii="Times New Roman" w:hAnsi="Times New Roman" w:cs="Times New Roman"/>
                <w:sz w:val="24"/>
                <w:szCs w:val="24"/>
              </w:rPr>
              <w:t xml:space="preserve"> day</w:t>
            </w:r>
          </w:p>
        </w:tc>
        <w:tc>
          <w:tcPr>
            <w:tcW w:w="1350" w:type="dxa"/>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7</w:t>
            </w:r>
            <w:r w:rsidRPr="00897CBA">
              <w:rPr>
                <w:rFonts w:ascii="Times New Roman" w:hAnsi="Times New Roman" w:cs="Times New Roman"/>
                <w:sz w:val="24"/>
                <w:szCs w:val="24"/>
                <w:vertAlign w:val="superscript"/>
              </w:rPr>
              <w:t>th</w:t>
            </w:r>
            <w:r w:rsidRPr="00897CBA">
              <w:rPr>
                <w:rFonts w:ascii="Times New Roman" w:hAnsi="Times New Roman" w:cs="Times New Roman"/>
                <w:sz w:val="24"/>
                <w:szCs w:val="24"/>
              </w:rPr>
              <w:t xml:space="preserve"> day</w:t>
            </w:r>
          </w:p>
        </w:tc>
        <w:tc>
          <w:tcPr>
            <w:tcW w:w="1448" w:type="dxa"/>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7</w:t>
            </w:r>
            <w:r w:rsidRPr="00897CBA">
              <w:rPr>
                <w:rFonts w:ascii="Times New Roman" w:hAnsi="Times New Roman" w:cs="Times New Roman"/>
                <w:sz w:val="24"/>
                <w:szCs w:val="24"/>
                <w:vertAlign w:val="superscript"/>
              </w:rPr>
              <w:t>th</w:t>
            </w:r>
            <w:r w:rsidRPr="00897CBA">
              <w:rPr>
                <w:rFonts w:ascii="Times New Roman" w:hAnsi="Times New Roman" w:cs="Times New Roman"/>
                <w:sz w:val="24"/>
                <w:szCs w:val="24"/>
              </w:rPr>
              <w:t xml:space="preserve"> day</w:t>
            </w:r>
          </w:p>
        </w:tc>
      </w:tr>
      <w:tr w:rsidR="00652C06" w:rsidRPr="00897CBA" w:rsidTr="00882946">
        <w:trPr>
          <w:trHeight w:val="604"/>
          <w:jc w:val="center"/>
        </w:trPr>
        <w:tc>
          <w:tcPr>
            <w:tcW w:w="1594" w:type="dxa"/>
          </w:tcPr>
          <w:p w:rsidR="00652C06" w:rsidRPr="00897CBA" w:rsidRDefault="00652C06" w:rsidP="00882946">
            <w:pPr>
              <w:pStyle w:val="NoSpacing"/>
              <w:spacing w:line="360" w:lineRule="auto"/>
              <w:rPr>
                <w:rFonts w:ascii="Times New Roman" w:hAnsi="Times New Roman" w:cs="Times New Roman"/>
                <w:sz w:val="24"/>
                <w:szCs w:val="24"/>
              </w:rPr>
            </w:pPr>
            <w:r w:rsidRPr="00897CBA">
              <w:rPr>
                <w:rFonts w:ascii="Times New Roman" w:hAnsi="Times New Roman" w:cs="Times New Roman"/>
                <w:sz w:val="24"/>
                <w:szCs w:val="24"/>
              </w:rPr>
              <w:t>II A</w:t>
            </w:r>
          </w:p>
        </w:tc>
        <w:tc>
          <w:tcPr>
            <w:tcW w:w="1457"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 xml:space="preserve"> Intact</w:t>
            </w:r>
          </w:p>
        </w:tc>
        <w:tc>
          <w:tcPr>
            <w:tcW w:w="1311"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7</w:t>
            </w:r>
          </w:p>
        </w:tc>
        <w:tc>
          <w:tcPr>
            <w:tcW w:w="1213"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7</w:t>
            </w:r>
          </w:p>
        </w:tc>
        <w:tc>
          <w:tcPr>
            <w:tcW w:w="1530"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Dry</w:t>
            </w:r>
          </w:p>
        </w:tc>
        <w:tc>
          <w:tcPr>
            <w:tcW w:w="1890"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Not Soiled</w:t>
            </w:r>
          </w:p>
        </w:tc>
        <w:tc>
          <w:tcPr>
            <w:tcW w:w="1350"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No</w:t>
            </w:r>
          </w:p>
        </w:tc>
        <w:tc>
          <w:tcPr>
            <w:tcW w:w="1448"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No</w:t>
            </w:r>
          </w:p>
        </w:tc>
      </w:tr>
      <w:tr w:rsidR="00652C06" w:rsidRPr="00897CBA" w:rsidTr="00882946">
        <w:trPr>
          <w:trHeight w:val="604"/>
          <w:jc w:val="center"/>
        </w:trPr>
        <w:tc>
          <w:tcPr>
            <w:tcW w:w="1594" w:type="dxa"/>
          </w:tcPr>
          <w:p w:rsidR="00652C06" w:rsidRPr="00897CBA" w:rsidRDefault="00652C06" w:rsidP="00882946">
            <w:pPr>
              <w:pStyle w:val="NoSpacing"/>
              <w:spacing w:line="360" w:lineRule="auto"/>
              <w:rPr>
                <w:rFonts w:ascii="Times New Roman" w:hAnsi="Times New Roman" w:cs="Times New Roman"/>
                <w:sz w:val="24"/>
                <w:szCs w:val="24"/>
              </w:rPr>
            </w:pPr>
            <w:r w:rsidRPr="00897CBA">
              <w:rPr>
                <w:rFonts w:ascii="Times New Roman" w:hAnsi="Times New Roman" w:cs="Times New Roman"/>
                <w:sz w:val="24"/>
                <w:szCs w:val="24"/>
              </w:rPr>
              <w:t>II B</w:t>
            </w:r>
          </w:p>
        </w:tc>
        <w:tc>
          <w:tcPr>
            <w:tcW w:w="1457"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Not Intact</w:t>
            </w:r>
          </w:p>
        </w:tc>
        <w:tc>
          <w:tcPr>
            <w:tcW w:w="1311"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8</w:t>
            </w:r>
          </w:p>
        </w:tc>
        <w:tc>
          <w:tcPr>
            <w:tcW w:w="1213"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4</w:t>
            </w:r>
          </w:p>
        </w:tc>
        <w:tc>
          <w:tcPr>
            <w:tcW w:w="1530"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Moist</w:t>
            </w:r>
          </w:p>
        </w:tc>
        <w:tc>
          <w:tcPr>
            <w:tcW w:w="1890"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 xml:space="preserve">Contaminated </w:t>
            </w:r>
          </w:p>
        </w:tc>
        <w:tc>
          <w:tcPr>
            <w:tcW w:w="1350"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 xml:space="preserve">Yes </w:t>
            </w:r>
          </w:p>
        </w:tc>
        <w:tc>
          <w:tcPr>
            <w:tcW w:w="1448"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Yes</w:t>
            </w:r>
          </w:p>
        </w:tc>
      </w:tr>
      <w:tr w:rsidR="00652C06" w:rsidRPr="00897CBA" w:rsidTr="00882946">
        <w:trPr>
          <w:trHeight w:val="604"/>
          <w:jc w:val="center"/>
        </w:trPr>
        <w:tc>
          <w:tcPr>
            <w:tcW w:w="1594" w:type="dxa"/>
          </w:tcPr>
          <w:p w:rsidR="00652C06" w:rsidRPr="00897CBA" w:rsidRDefault="00652C06" w:rsidP="00882946">
            <w:pPr>
              <w:pStyle w:val="NoSpacing"/>
              <w:spacing w:line="360" w:lineRule="auto"/>
              <w:rPr>
                <w:rFonts w:ascii="Times New Roman" w:hAnsi="Times New Roman" w:cs="Times New Roman"/>
                <w:sz w:val="24"/>
                <w:szCs w:val="24"/>
              </w:rPr>
            </w:pPr>
            <w:r w:rsidRPr="00897CBA">
              <w:rPr>
                <w:rFonts w:ascii="Times New Roman" w:hAnsi="Times New Roman" w:cs="Times New Roman"/>
                <w:sz w:val="24"/>
                <w:szCs w:val="24"/>
              </w:rPr>
              <w:t>II C</w:t>
            </w:r>
          </w:p>
        </w:tc>
        <w:tc>
          <w:tcPr>
            <w:tcW w:w="1457" w:type="dxa"/>
            <w:vAlign w:val="bottom"/>
          </w:tcPr>
          <w:p w:rsidR="00652C06" w:rsidRPr="00897CBA" w:rsidRDefault="00652C06" w:rsidP="00882946">
            <w:pPr>
              <w:spacing w:line="360" w:lineRule="auto"/>
              <w:jc w:val="center"/>
              <w:rPr>
                <w:rFonts w:ascii="Times New Roman" w:hAnsi="Times New Roman" w:cs="Times New Roman"/>
                <w:bCs/>
                <w:sz w:val="24"/>
                <w:szCs w:val="24"/>
              </w:rPr>
            </w:pPr>
            <w:r w:rsidRPr="00897CBA">
              <w:rPr>
                <w:rFonts w:ascii="Times New Roman" w:hAnsi="Times New Roman" w:cs="Times New Roman"/>
                <w:bCs/>
                <w:sz w:val="24"/>
                <w:szCs w:val="24"/>
              </w:rPr>
              <w:t>Intact</w:t>
            </w:r>
          </w:p>
        </w:tc>
        <w:tc>
          <w:tcPr>
            <w:tcW w:w="1311" w:type="dxa"/>
            <w:vAlign w:val="bottom"/>
          </w:tcPr>
          <w:p w:rsidR="00652C06" w:rsidRPr="00897CBA" w:rsidRDefault="00652C06" w:rsidP="00882946">
            <w:pPr>
              <w:spacing w:line="360" w:lineRule="auto"/>
              <w:jc w:val="center"/>
              <w:rPr>
                <w:rFonts w:ascii="Times New Roman" w:hAnsi="Times New Roman" w:cs="Times New Roman"/>
                <w:bCs/>
                <w:sz w:val="24"/>
                <w:szCs w:val="24"/>
              </w:rPr>
            </w:pPr>
            <w:r w:rsidRPr="00897CBA">
              <w:rPr>
                <w:rFonts w:ascii="Times New Roman" w:hAnsi="Times New Roman" w:cs="Times New Roman"/>
                <w:bCs/>
                <w:sz w:val="24"/>
                <w:szCs w:val="24"/>
              </w:rPr>
              <w:t>6</w:t>
            </w:r>
          </w:p>
        </w:tc>
        <w:tc>
          <w:tcPr>
            <w:tcW w:w="1213" w:type="dxa"/>
            <w:vAlign w:val="bottom"/>
          </w:tcPr>
          <w:p w:rsidR="00652C06" w:rsidRPr="00897CBA" w:rsidRDefault="00652C06" w:rsidP="00882946">
            <w:pPr>
              <w:spacing w:line="360" w:lineRule="auto"/>
              <w:jc w:val="center"/>
              <w:rPr>
                <w:rFonts w:ascii="Times New Roman" w:hAnsi="Times New Roman" w:cs="Times New Roman"/>
                <w:bCs/>
                <w:sz w:val="24"/>
                <w:szCs w:val="24"/>
              </w:rPr>
            </w:pPr>
            <w:r w:rsidRPr="00897CBA">
              <w:rPr>
                <w:rFonts w:ascii="Times New Roman" w:hAnsi="Times New Roman" w:cs="Times New Roman"/>
                <w:bCs/>
                <w:sz w:val="24"/>
                <w:szCs w:val="24"/>
              </w:rPr>
              <w:t>6</w:t>
            </w:r>
          </w:p>
        </w:tc>
        <w:tc>
          <w:tcPr>
            <w:tcW w:w="1530" w:type="dxa"/>
            <w:vAlign w:val="bottom"/>
          </w:tcPr>
          <w:p w:rsidR="00652C06" w:rsidRPr="00897CBA" w:rsidRDefault="00652C06" w:rsidP="00882946">
            <w:pPr>
              <w:spacing w:line="360" w:lineRule="auto"/>
              <w:jc w:val="center"/>
              <w:rPr>
                <w:rFonts w:ascii="Times New Roman" w:hAnsi="Times New Roman" w:cs="Times New Roman"/>
                <w:bCs/>
                <w:sz w:val="24"/>
                <w:szCs w:val="24"/>
              </w:rPr>
            </w:pPr>
            <w:r w:rsidRPr="00897CBA">
              <w:rPr>
                <w:rFonts w:ascii="Times New Roman" w:hAnsi="Times New Roman" w:cs="Times New Roman"/>
                <w:bCs/>
                <w:sz w:val="24"/>
                <w:szCs w:val="24"/>
              </w:rPr>
              <w:t>Moist</w:t>
            </w:r>
          </w:p>
        </w:tc>
        <w:tc>
          <w:tcPr>
            <w:tcW w:w="1890" w:type="dxa"/>
            <w:vAlign w:val="bottom"/>
          </w:tcPr>
          <w:p w:rsidR="00652C06" w:rsidRPr="00897CBA" w:rsidRDefault="00652C06" w:rsidP="00882946">
            <w:pPr>
              <w:spacing w:line="360" w:lineRule="auto"/>
              <w:jc w:val="center"/>
              <w:rPr>
                <w:rFonts w:ascii="Times New Roman" w:hAnsi="Times New Roman" w:cs="Times New Roman"/>
                <w:bCs/>
                <w:sz w:val="24"/>
                <w:szCs w:val="24"/>
              </w:rPr>
            </w:pPr>
            <w:r w:rsidRPr="00897CBA">
              <w:rPr>
                <w:rFonts w:ascii="Times New Roman" w:hAnsi="Times New Roman" w:cs="Times New Roman"/>
                <w:sz w:val="24"/>
                <w:szCs w:val="24"/>
              </w:rPr>
              <w:t>Not Soiled</w:t>
            </w:r>
            <w:r w:rsidRPr="00897CBA">
              <w:rPr>
                <w:rFonts w:ascii="Times New Roman" w:hAnsi="Times New Roman" w:cs="Times New Roman"/>
                <w:bCs/>
                <w:sz w:val="24"/>
                <w:szCs w:val="24"/>
              </w:rPr>
              <w:t xml:space="preserve"> </w:t>
            </w:r>
          </w:p>
        </w:tc>
        <w:tc>
          <w:tcPr>
            <w:tcW w:w="1350" w:type="dxa"/>
            <w:vAlign w:val="bottom"/>
          </w:tcPr>
          <w:p w:rsidR="00652C06" w:rsidRPr="00897CBA" w:rsidRDefault="00652C06" w:rsidP="00882946">
            <w:pPr>
              <w:spacing w:line="360" w:lineRule="auto"/>
              <w:jc w:val="center"/>
              <w:rPr>
                <w:rFonts w:ascii="Times New Roman" w:hAnsi="Times New Roman" w:cs="Times New Roman"/>
                <w:bCs/>
                <w:sz w:val="24"/>
                <w:szCs w:val="24"/>
              </w:rPr>
            </w:pPr>
            <w:r w:rsidRPr="00897CBA">
              <w:rPr>
                <w:rFonts w:ascii="Times New Roman" w:hAnsi="Times New Roman" w:cs="Times New Roman"/>
                <w:bCs/>
                <w:sz w:val="24"/>
                <w:szCs w:val="24"/>
              </w:rPr>
              <w:t xml:space="preserve">No </w:t>
            </w:r>
          </w:p>
        </w:tc>
        <w:tc>
          <w:tcPr>
            <w:tcW w:w="1448" w:type="dxa"/>
            <w:vAlign w:val="bottom"/>
          </w:tcPr>
          <w:p w:rsidR="00652C06" w:rsidRPr="00897CBA" w:rsidRDefault="00652C06" w:rsidP="00882946">
            <w:pPr>
              <w:spacing w:line="360" w:lineRule="auto"/>
              <w:jc w:val="center"/>
              <w:rPr>
                <w:rFonts w:ascii="Times New Roman" w:hAnsi="Times New Roman" w:cs="Times New Roman"/>
                <w:bCs/>
                <w:sz w:val="24"/>
                <w:szCs w:val="24"/>
              </w:rPr>
            </w:pPr>
            <w:r w:rsidRPr="00897CBA">
              <w:rPr>
                <w:rFonts w:ascii="Times New Roman" w:hAnsi="Times New Roman" w:cs="Times New Roman"/>
                <w:bCs/>
                <w:sz w:val="24"/>
                <w:szCs w:val="24"/>
              </w:rPr>
              <w:t xml:space="preserve">No </w:t>
            </w:r>
          </w:p>
        </w:tc>
      </w:tr>
      <w:tr w:rsidR="00652C06" w:rsidRPr="00897CBA" w:rsidTr="00882946">
        <w:trPr>
          <w:trHeight w:val="604"/>
          <w:jc w:val="center"/>
        </w:trPr>
        <w:tc>
          <w:tcPr>
            <w:tcW w:w="1594" w:type="dxa"/>
          </w:tcPr>
          <w:p w:rsidR="00652C06" w:rsidRPr="00897CBA" w:rsidRDefault="00652C06" w:rsidP="00882946">
            <w:pPr>
              <w:pStyle w:val="NoSpacing"/>
              <w:spacing w:line="360" w:lineRule="auto"/>
              <w:rPr>
                <w:rFonts w:ascii="Times New Roman" w:hAnsi="Times New Roman" w:cs="Times New Roman"/>
                <w:sz w:val="24"/>
                <w:szCs w:val="24"/>
              </w:rPr>
            </w:pPr>
            <w:r w:rsidRPr="00897CBA">
              <w:rPr>
                <w:rFonts w:ascii="Times New Roman" w:hAnsi="Times New Roman" w:cs="Times New Roman"/>
                <w:sz w:val="24"/>
                <w:szCs w:val="24"/>
              </w:rPr>
              <w:t>II D</w:t>
            </w:r>
          </w:p>
        </w:tc>
        <w:tc>
          <w:tcPr>
            <w:tcW w:w="1457" w:type="dxa"/>
            <w:vAlign w:val="bottom"/>
          </w:tcPr>
          <w:p w:rsidR="00652C06" w:rsidRPr="00897CBA" w:rsidRDefault="00652C06" w:rsidP="00882946">
            <w:pPr>
              <w:spacing w:line="360" w:lineRule="auto"/>
              <w:jc w:val="center"/>
              <w:rPr>
                <w:rFonts w:ascii="Times New Roman" w:hAnsi="Times New Roman" w:cs="Times New Roman"/>
                <w:bCs/>
                <w:sz w:val="24"/>
                <w:szCs w:val="24"/>
              </w:rPr>
            </w:pPr>
            <w:r w:rsidRPr="00897CBA">
              <w:rPr>
                <w:rFonts w:ascii="Times New Roman" w:hAnsi="Times New Roman" w:cs="Times New Roman"/>
                <w:bCs/>
                <w:sz w:val="24"/>
                <w:szCs w:val="24"/>
              </w:rPr>
              <w:t>Not Intact</w:t>
            </w:r>
          </w:p>
        </w:tc>
        <w:tc>
          <w:tcPr>
            <w:tcW w:w="1311" w:type="dxa"/>
            <w:vAlign w:val="bottom"/>
          </w:tcPr>
          <w:p w:rsidR="00652C06" w:rsidRPr="00897CBA" w:rsidRDefault="00652C06" w:rsidP="00882946">
            <w:pPr>
              <w:spacing w:line="360" w:lineRule="auto"/>
              <w:jc w:val="center"/>
              <w:rPr>
                <w:rFonts w:ascii="Times New Roman" w:hAnsi="Times New Roman" w:cs="Times New Roman"/>
                <w:bCs/>
                <w:sz w:val="24"/>
                <w:szCs w:val="24"/>
              </w:rPr>
            </w:pPr>
            <w:r w:rsidRPr="00897CBA">
              <w:rPr>
                <w:rFonts w:ascii="Times New Roman" w:hAnsi="Times New Roman" w:cs="Times New Roman"/>
                <w:bCs/>
                <w:sz w:val="24"/>
                <w:szCs w:val="24"/>
              </w:rPr>
              <w:t>15</w:t>
            </w:r>
          </w:p>
        </w:tc>
        <w:tc>
          <w:tcPr>
            <w:tcW w:w="1213" w:type="dxa"/>
            <w:vAlign w:val="bottom"/>
          </w:tcPr>
          <w:p w:rsidR="00652C06" w:rsidRPr="00897CBA" w:rsidRDefault="00652C06" w:rsidP="00882946">
            <w:pPr>
              <w:spacing w:line="360" w:lineRule="auto"/>
              <w:jc w:val="center"/>
              <w:rPr>
                <w:rFonts w:ascii="Times New Roman" w:hAnsi="Times New Roman" w:cs="Times New Roman"/>
                <w:bCs/>
                <w:sz w:val="24"/>
                <w:szCs w:val="24"/>
              </w:rPr>
            </w:pPr>
            <w:r w:rsidRPr="00897CBA">
              <w:rPr>
                <w:rFonts w:ascii="Times New Roman" w:hAnsi="Times New Roman" w:cs="Times New Roman"/>
                <w:bCs/>
                <w:sz w:val="24"/>
                <w:szCs w:val="24"/>
              </w:rPr>
              <w:t>5</w:t>
            </w:r>
          </w:p>
        </w:tc>
        <w:tc>
          <w:tcPr>
            <w:tcW w:w="1530" w:type="dxa"/>
            <w:vAlign w:val="bottom"/>
          </w:tcPr>
          <w:p w:rsidR="00652C06" w:rsidRPr="00897CBA" w:rsidRDefault="00652C06" w:rsidP="00882946">
            <w:pPr>
              <w:spacing w:line="360" w:lineRule="auto"/>
              <w:jc w:val="center"/>
              <w:rPr>
                <w:rFonts w:ascii="Times New Roman" w:hAnsi="Times New Roman" w:cs="Times New Roman"/>
                <w:bCs/>
                <w:sz w:val="24"/>
                <w:szCs w:val="24"/>
              </w:rPr>
            </w:pPr>
            <w:r w:rsidRPr="00897CBA">
              <w:rPr>
                <w:rFonts w:ascii="Times New Roman" w:hAnsi="Times New Roman" w:cs="Times New Roman"/>
                <w:bCs/>
                <w:sz w:val="24"/>
                <w:szCs w:val="24"/>
              </w:rPr>
              <w:t>Moist</w:t>
            </w:r>
          </w:p>
        </w:tc>
        <w:tc>
          <w:tcPr>
            <w:tcW w:w="1890" w:type="dxa"/>
            <w:vAlign w:val="bottom"/>
          </w:tcPr>
          <w:p w:rsidR="00652C06" w:rsidRPr="00897CBA" w:rsidRDefault="00652C06" w:rsidP="00882946">
            <w:pPr>
              <w:spacing w:line="360" w:lineRule="auto"/>
              <w:jc w:val="center"/>
              <w:rPr>
                <w:rFonts w:ascii="Times New Roman" w:hAnsi="Times New Roman" w:cs="Times New Roman"/>
                <w:bCs/>
                <w:sz w:val="24"/>
                <w:szCs w:val="24"/>
              </w:rPr>
            </w:pPr>
            <w:r w:rsidRPr="00897CBA">
              <w:rPr>
                <w:rFonts w:ascii="Times New Roman" w:hAnsi="Times New Roman" w:cs="Times New Roman"/>
                <w:bCs/>
                <w:sz w:val="24"/>
                <w:szCs w:val="24"/>
              </w:rPr>
              <w:t xml:space="preserve">Contaminated   </w:t>
            </w:r>
          </w:p>
        </w:tc>
        <w:tc>
          <w:tcPr>
            <w:tcW w:w="1350" w:type="dxa"/>
            <w:vAlign w:val="bottom"/>
          </w:tcPr>
          <w:p w:rsidR="00652C06" w:rsidRPr="00897CBA" w:rsidRDefault="00652C06" w:rsidP="00882946">
            <w:pPr>
              <w:spacing w:line="360" w:lineRule="auto"/>
              <w:jc w:val="center"/>
              <w:rPr>
                <w:rFonts w:ascii="Times New Roman" w:hAnsi="Times New Roman" w:cs="Times New Roman"/>
                <w:bCs/>
                <w:sz w:val="24"/>
                <w:szCs w:val="24"/>
              </w:rPr>
            </w:pPr>
            <w:r w:rsidRPr="00897CBA">
              <w:rPr>
                <w:rFonts w:ascii="Times New Roman" w:hAnsi="Times New Roman" w:cs="Times New Roman"/>
                <w:bCs/>
                <w:sz w:val="24"/>
                <w:szCs w:val="24"/>
              </w:rPr>
              <w:t xml:space="preserve">Yes </w:t>
            </w:r>
          </w:p>
        </w:tc>
        <w:tc>
          <w:tcPr>
            <w:tcW w:w="1448" w:type="dxa"/>
            <w:vAlign w:val="bottom"/>
          </w:tcPr>
          <w:p w:rsidR="00652C06" w:rsidRPr="00897CBA" w:rsidRDefault="00652C06" w:rsidP="00882946">
            <w:pPr>
              <w:spacing w:line="360" w:lineRule="auto"/>
              <w:jc w:val="center"/>
              <w:rPr>
                <w:rFonts w:ascii="Times New Roman" w:hAnsi="Times New Roman" w:cs="Times New Roman"/>
                <w:bCs/>
                <w:sz w:val="24"/>
                <w:szCs w:val="24"/>
              </w:rPr>
            </w:pPr>
            <w:r w:rsidRPr="00897CBA">
              <w:rPr>
                <w:rFonts w:ascii="Times New Roman" w:hAnsi="Times New Roman" w:cs="Times New Roman"/>
                <w:bCs/>
                <w:sz w:val="24"/>
                <w:szCs w:val="24"/>
              </w:rPr>
              <w:t>Yes</w:t>
            </w:r>
          </w:p>
        </w:tc>
      </w:tr>
      <w:tr w:rsidR="00652C06" w:rsidRPr="00897CBA" w:rsidTr="00882946">
        <w:trPr>
          <w:trHeight w:val="604"/>
          <w:jc w:val="center"/>
        </w:trPr>
        <w:tc>
          <w:tcPr>
            <w:tcW w:w="1594" w:type="dxa"/>
          </w:tcPr>
          <w:p w:rsidR="00652C06" w:rsidRPr="00897CBA" w:rsidRDefault="00652C06" w:rsidP="00882946">
            <w:pPr>
              <w:pStyle w:val="NoSpacing"/>
              <w:spacing w:line="360" w:lineRule="auto"/>
              <w:rPr>
                <w:rFonts w:ascii="Times New Roman" w:hAnsi="Times New Roman" w:cs="Times New Roman"/>
                <w:sz w:val="24"/>
                <w:szCs w:val="24"/>
              </w:rPr>
            </w:pPr>
            <w:r w:rsidRPr="00897CBA">
              <w:rPr>
                <w:rFonts w:ascii="Times New Roman" w:hAnsi="Times New Roman" w:cs="Times New Roman"/>
                <w:sz w:val="24"/>
                <w:szCs w:val="24"/>
              </w:rPr>
              <w:t>II E</w:t>
            </w:r>
          </w:p>
        </w:tc>
        <w:tc>
          <w:tcPr>
            <w:tcW w:w="1457"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Not Intact</w:t>
            </w:r>
          </w:p>
        </w:tc>
        <w:tc>
          <w:tcPr>
            <w:tcW w:w="1311"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10</w:t>
            </w:r>
          </w:p>
        </w:tc>
        <w:tc>
          <w:tcPr>
            <w:tcW w:w="1213"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6</w:t>
            </w:r>
          </w:p>
        </w:tc>
        <w:tc>
          <w:tcPr>
            <w:tcW w:w="1530"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Dry</w:t>
            </w:r>
          </w:p>
        </w:tc>
        <w:tc>
          <w:tcPr>
            <w:tcW w:w="1890"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 xml:space="preserve">Contaminated </w:t>
            </w:r>
          </w:p>
        </w:tc>
        <w:tc>
          <w:tcPr>
            <w:tcW w:w="1350"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 xml:space="preserve">Yes </w:t>
            </w:r>
          </w:p>
        </w:tc>
        <w:tc>
          <w:tcPr>
            <w:tcW w:w="1448"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 xml:space="preserve">Yes </w:t>
            </w:r>
          </w:p>
        </w:tc>
      </w:tr>
      <w:tr w:rsidR="00652C06" w:rsidRPr="00897CBA" w:rsidTr="00882946">
        <w:trPr>
          <w:trHeight w:val="604"/>
          <w:jc w:val="center"/>
        </w:trPr>
        <w:tc>
          <w:tcPr>
            <w:tcW w:w="1594" w:type="dxa"/>
          </w:tcPr>
          <w:p w:rsidR="00652C06" w:rsidRPr="00897CBA" w:rsidRDefault="00652C06" w:rsidP="00882946">
            <w:pPr>
              <w:pStyle w:val="NoSpacing"/>
              <w:spacing w:line="360" w:lineRule="auto"/>
              <w:rPr>
                <w:rFonts w:ascii="Times New Roman" w:hAnsi="Times New Roman" w:cs="Times New Roman"/>
                <w:sz w:val="24"/>
                <w:szCs w:val="24"/>
              </w:rPr>
            </w:pPr>
            <w:r w:rsidRPr="00897CBA">
              <w:rPr>
                <w:rFonts w:ascii="Times New Roman" w:hAnsi="Times New Roman" w:cs="Times New Roman"/>
                <w:sz w:val="24"/>
                <w:szCs w:val="24"/>
              </w:rPr>
              <w:t>II F</w:t>
            </w:r>
          </w:p>
        </w:tc>
        <w:tc>
          <w:tcPr>
            <w:tcW w:w="1457"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Not Intact</w:t>
            </w:r>
          </w:p>
        </w:tc>
        <w:tc>
          <w:tcPr>
            <w:tcW w:w="1311"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12</w:t>
            </w:r>
          </w:p>
        </w:tc>
        <w:tc>
          <w:tcPr>
            <w:tcW w:w="1213"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7</w:t>
            </w:r>
          </w:p>
        </w:tc>
        <w:tc>
          <w:tcPr>
            <w:tcW w:w="1530"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Moist</w:t>
            </w:r>
          </w:p>
        </w:tc>
        <w:tc>
          <w:tcPr>
            <w:tcW w:w="1890"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 xml:space="preserve">Contaminated </w:t>
            </w:r>
          </w:p>
        </w:tc>
        <w:tc>
          <w:tcPr>
            <w:tcW w:w="1350"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Yes</w:t>
            </w:r>
          </w:p>
        </w:tc>
        <w:tc>
          <w:tcPr>
            <w:tcW w:w="1448" w:type="dxa"/>
            <w:vAlign w:val="bottom"/>
          </w:tcPr>
          <w:p w:rsidR="00652C06" w:rsidRPr="00897CBA" w:rsidRDefault="00652C06" w:rsidP="00882946">
            <w:pPr>
              <w:spacing w:line="360" w:lineRule="auto"/>
              <w:jc w:val="center"/>
              <w:rPr>
                <w:rFonts w:ascii="Times New Roman" w:hAnsi="Times New Roman" w:cs="Times New Roman"/>
                <w:sz w:val="24"/>
                <w:szCs w:val="24"/>
              </w:rPr>
            </w:pPr>
            <w:r w:rsidRPr="00897CBA">
              <w:rPr>
                <w:rFonts w:ascii="Times New Roman" w:hAnsi="Times New Roman" w:cs="Times New Roman"/>
                <w:sz w:val="24"/>
                <w:szCs w:val="24"/>
              </w:rPr>
              <w:t>Yes</w:t>
            </w:r>
          </w:p>
        </w:tc>
      </w:tr>
      <w:tr w:rsidR="00652C06" w:rsidRPr="00897CBA" w:rsidTr="00882946">
        <w:trPr>
          <w:trHeight w:val="604"/>
          <w:jc w:val="center"/>
        </w:trPr>
        <w:tc>
          <w:tcPr>
            <w:tcW w:w="1594" w:type="dxa"/>
          </w:tcPr>
          <w:p w:rsidR="00652C06" w:rsidRPr="00897CBA" w:rsidRDefault="00652C06" w:rsidP="00882946">
            <w:pPr>
              <w:spacing w:line="360" w:lineRule="auto"/>
              <w:jc w:val="center"/>
              <w:rPr>
                <w:rFonts w:ascii="Times New Roman" w:hAnsi="Times New Roman" w:cs="Times New Roman"/>
                <w:b/>
                <w:sz w:val="24"/>
                <w:szCs w:val="24"/>
              </w:rPr>
            </w:pPr>
            <w:r w:rsidRPr="00897CBA">
              <w:rPr>
                <w:rFonts w:ascii="Times New Roman" w:hAnsi="Times New Roman" w:cs="Times New Roman"/>
                <w:b/>
                <w:sz w:val="24"/>
                <w:szCs w:val="24"/>
              </w:rPr>
              <w:t>Mean ± S.E.</w:t>
            </w:r>
          </w:p>
        </w:tc>
        <w:tc>
          <w:tcPr>
            <w:tcW w:w="1457" w:type="dxa"/>
          </w:tcPr>
          <w:p w:rsidR="00652C06" w:rsidRPr="00897CBA" w:rsidRDefault="00652C06" w:rsidP="00882946">
            <w:pPr>
              <w:spacing w:line="360" w:lineRule="auto"/>
              <w:jc w:val="center"/>
              <w:rPr>
                <w:rFonts w:ascii="Times New Roman" w:hAnsi="Times New Roman" w:cs="Times New Roman"/>
                <w:b/>
                <w:sz w:val="24"/>
                <w:szCs w:val="24"/>
              </w:rPr>
            </w:pPr>
          </w:p>
        </w:tc>
        <w:tc>
          <w:tcPr>
            <w:tcW w:w="1311" w:type="dxa"/>
          </w:tcPr>
          <w:p w:rsidR="00652C06" w:rsidRPr="00897CBA" w:rsidRDefault="00652C06" w:rsidP="00882946">
            <w:pPr>
              <w:spacing w:line="360" w:lineRule="auto"/>
              <w:jc w:val="center"/>
              <w:rPr>
                <w:rFonts w:ascii="Times New Roman" w:hAnsi="Times New Roman" w:cs="Times New Roman"/>
                <w:b/>
                <w:sz w:val="24"/>
                <w:szCs w:val="24"/>
              </w:rPr>
            </w:pPr>
            <w:r w:rsidRPr="00897CBA">
              <w:rPr>
                <w:rFonts w:ascii="Times New Roman" w:hAnsi="Times New Roman" w:cs="Times New Roman"/>
                <w:b/>
                <w:sz w:val="24"/>
                <w:szCs w:val="24"/>
              </w:rPr>
              <w:t>9.6 ± 1.4</w:t>
            </w:r>
          </w:p>
        </w:tc>
        <w:tc>
          <w:tcPr>
            <w:tcW w:w="1213" w:type="dxa"/>
          </w:tcPr>
          <w:p w:rsidR="00652C06" w:rsidRPr="00897CBA" w:rsidRDefault="00652C06" w:rsidP="00882946">
            <w:pPr>
              <w:spacing w:line="360" w:lineRule="auto"/>
              <w:jc w:val="center"/>
              <w:rPr>
                <w:rFonts w:ascii="Times New Roman" w:hAnsi="Times New Roman" w:cs="Times New Roman"/>
                <w:b/>
                <w:sz w:val="24"/>
                <w:szCs w:val="24"/>
              </w:rPr>
            </w:pPr>
            <w:r w:rsidRPr="00897CBA">
              <w:rPr>
                <w:rFonts w:ascii="Times New Roman" w:hAnsi="Times New Roman" w:cs="Times New Roman"/>
                <w:b/>
                <w:sz w:val="24"/>
                <w:szCs w:val="24"/>
              </w:rPr>
              <w:t>5.8 ± 0.5</w:t>
            </w:r>
          </w:p>
        </w:tc>
        <w:tc>
          <w:tcPr>
            <w:tcW w:w="1530" w:type="dxa"/>
          </w:tcPr>
          <w:p w:rsidR="00652C06" w:rsidRPr="00897CBA" w:rsidRDefault="00652C06" w:rsidP="00882946">
            <w:pPr>
              <w:spacing w:line="360" w:lineRule="auto"/>
              <w:jc w:val="center"/>
              <w:rPr>
                <w:rFonts w:ascii="Times New Roman" w:hAnsi="Times New Roman" w:cs="Times New Roman"/>
                <w:sz w:val="24"/>
                <w:szCs w:val="24"/>
              </w:rPr>
            </w:pPr>
          </w:p>
        </w:tc>
        <w:tc>
          <w:tcPr>
            <w:tcW w:w="1890" w:type="dxa"/>
          </w:tcPr>
          <w:p w:rsidR="00652C06" w:rsidRPr="00897CBA" w:rsidRDefault="00652C06" w:rsidP="00882946">
            <w:pPr>
              <w:spacing w:line="360" w:lineRule="auto"/>
              <w:jc w:val="center"/>
              <w:rPr>
                <w:rFonts w:ascii="Times New Roman" w:hAnsi="Times New Roman" w:cs="Times New Roman"/>
                <w:sz w:val="24"/>
                <w:szCs w:val="24"/>
              </w:rPr>
            </w:pPr>
          </w:p>
        </w:tc>
        <w:tc>
          <w:tcPr>
            <w:tcW w:w="1350" w:type="dxa"/>
          </w:tcPr>
          <w:p w:rsidR="00652C06" w:rsidRPr="00897CBA" w:rsidRDefault="00652C06" w:rsidP="00882946">
            <w:pPr>
              <w:spacing w:line="360" w:lineRule="auto"/>
              <w:jc w:val="center"/>
              <w:rPr>
                <w:rFonts w:ascii="Times New Roman" w:hAnsi="Times New Roman" w:cs="Times New Roman"/>
                <w:sz w:val="24"/>
                <w:szCs w:val="24"/>
              </w:rPr>
            </w:pPr>
          </w:p>
        </w:tc>
        <w:tc>
          <w:tcPr>
            <w:tcW w:w="1448" w:type="dxa"/>
          </w:tcPr>
          <w:p w:rsidR="00652C06" w:rsidRPr="00897CBA" w:rsidRDefault="00652C06" w:rsidP="00882946">
            <w:pPr>
              <w:spacing w:line="360" w:lineRule="auto"/>
              <w:jc w:val="center"/>
              <w:rPr>
                <w:rFonts w:ascii="Times New Roman" w:hAnsi="Times New Roman" w:cs="Times New Roman"/>
                <w:sz w:val="24"/>
                <w:szCs w:val="24"/>
              </w:rPr>
            </w:pPr>
          </w:p>
        </w:tc>
      </w:tr>
    </w:tbl>
    <w:p w:rsidR="00652C06" w:rsidRPr="00897CBA" w:rsidRDefault="00652C06" w:rsidP="00652C06">
      <w:pPr>
        <w:spacing w:beforeLines="120" w:before="288" w:afterLines="120" w:after="288" w:line="276" w:lineRule="auto"/>
        <w:jc w:val="center"/>
        <w:rPr>
          <w:rFonts w:ascii="Times New Roman" w:hAnsi="Times New Roman" w:cs="Times New Roman"/>
          <w:sz w:val="24"/>
          <w:szCs w:val="24"/>
        </w:rPr>
      </w:pPr>
    </w:p>
    <w:p w:rsidR="00652C06" w:rsidRPr="00897CBA" w:rsidRDefault="00652C06" w:rsidP="00652C06">
      <w:pPr>
        <w:rPr>
          <w:rFonts w:ascii="Times New Roman" w:hAnsi="Times New Roman" w:cs="Times New Roman"/>
        </w:rPr>
      </w:pPr>
    </w:p>
    <w:p w:rsidR="00652C06" w:rsidRDefault="00652C06" w:rsidP="003E7A54">
      <w:pPr>
        <w:pStyle w:val="NoSpacing"/>
        <w:spacing w:line="360" w:lineRule="auto"/>
        <w:jc w:val="both"/>
        <w:rPr>
          <w:rFonts w:ascii="Times New Roman" w:hAnsi="Times New Roman" w:cs="Times New Roman"/>
          <w:b/>
          <w:sz w:val="24"/>
          <w:szCs w:val="24"/>
        </w:rPr>
      </w:pPr>
    </w:p>
    <w:p w:rsidR="00652C06" w:rsidRDefault="00652C06" w:rsidP="003E7A54">
      <w:pPr>
        <w:pStyle w:val="NoSpacing"/>
        <w:spacing w:line="360" w:lineRule="auto"/>
        <w:jc w:val="both"/>
        <w:rPr>
          <w:rFonts w:ascii="Times New Roman" w:hAnsi="Times New Roman" w:cs="Times New Roman"/>
          <w:b/>
          <w:sz w:val="24"/>
          <w:szCs w:val="24"/>
        </w:rPr>
      </w:pPr>
    </w:p>
    <w:p w:rsidR="00652C06" w:rsidRDefault="00652C06" w:rsidP="003E7A54">
      <w:pPr>
        <w:pStyle w:val="NoSpacing"/>
        <w:spacing w:line="360" w:lineRule="auto"/>
        <w:jc w:val="both"/>
        <w:rPr>
          <w:rFonts w:ascii="Times New Roman" w:hAnsi="Times New Roman" w:cs="Times New Roman"/>
          <w:b/>
          <w:sz w:val="24"/>
          <w:szCs w:val="24"/>
        </w:rPr>
        <w:sectPr w:rsidR="00652C06" w:rsidSect="00897CBA">
          <w:pgSz w:w="15840" w:h="12240" w:orient="landscape"/>
          <w:pgMar w:top="1440" w:right="1440" w:bottom="1440" w:left="1440" w:header="720" w:footer="720" w:gutter="0"/>
          <w:cols w:space="720"/>
          <w:docGrid w:linePitch="360"/>
        </w:sectPr>
      </w:pPr>
    </w:p>
    <w:p w:rsidR="00652C06" w:rsidRDefault="00652C06" w:rsidP="00652C06">
      <w:pPr>
        <w:pStyle w:val="NoSpacing"/>
        <w:spacing w:before="100" w:beforeAutospacing="1" w:after="100" w:afterAutospacing="1" w:line="360" w:lineRule="auto"/>
        <w:jc w:val="center"/>
        <w:rPr>
          <w:rFonts w:ascii="Times New Roman" w:hAnsi="Times New Roman" w:cs="Times New Roman"/>
          <w:b/>
          <w:sz w:val="24"/>
          <w:szCs w:val="24"/>
        </w:rPr>
      </w:pPr>
      <w:r w:rsidRPr="003E7A54">
        <w:rPr>
          <w:rFonts w:ascii="Times New Roman" w:hAnsi="Times New Roman" w:cs="Times New Roman"/>
          <w:b/>
          <w:sz w:val="24"/>
          <w:szCs w:val="24"/>
        </w:rPr>
        <w:lastRenderedPageBreak/>
        <w:t>Figures</w:t>
      </w:r>
    </w:p>
    <w:p w:rsidR="00652C06" w:rsidRDefault="00652C06" w:rsidP="00652C06">
      <w:pPr>
        <w:jc w:val="center"/>
        <w:rPr>
          <w:rFonts w:ascii="Times New Roman" w:hAnsi="Times New Roman" w:cs="Times New Roman"/>
          <w:b/>
          <w:sz w:val="24"/>
          <w:szCs w:val="24"/>
        </w:rPr>
      </w:pPr>
      <w:r w:rsidRPr="00D44E38">
        <w:rPr>
          <w:rFonts w:ascii="Times New Roman" w:hAnsi="Times New Roman" w:cs="Times New Roman"/>
          <w:b/>
          <w:noProof/>
          <w:sz w:val="24"/>
          <w:szCs w:val="24"/>
        </w:rPr>
        <w:drawing>
          <wp:inline distT="0" distB="0" distL="0" distR="0" wp14:anchorId="616FFC3A" wp14:editId="202C1AB2">
            <wp:extent cx="1535186" cy="2743200"/>
            <wp:effectExtent l="76200" t="76200" r="141605"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435" t="23864" r="54739" b="6761"/>
                    <a:stretch/>
                  </pic:blipFill>
                  <pic:spPr bwMode="auto">
                    <a:xfrm>
                      <a:off x="0" y="0"/>
                      <a:ext cx="1535186"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52C06" w:rsidRPr="00D44E38" w:rsidRDefault="00652C06" w:rsidP="00652C06">
      <w:pPr>
        <w:jc w:val="center"/>
        <w:rPr>
          <w:rFonts w:ascii="Times New Roman" w:hAnsi="Times New Roman" w:cs="Times New Roman"/>
          <w:b/>
          <w:sz w:val="24"/>
          <w:szCs w:val="24"/>
        </w:rPr>
      </w:pPr>
      <w:r>
        <w:rPr>
          <w:rFonts w:ascii="Times New Roman" w:hAnsi="Times New Roman" w:cs="Times New Roman"/>
          <w:b/>
          <w:sz w:val="24"/>
          <w:szCs w:val="24"/>
        </w:rPr>
        <w:t xml:space="preserve">A) </w:t>
      </w:r>
      <w:r w:rsidRPr="00D44E38">
        <w:rPr>
          <w:rFonts w:ascii="Times New Roman" w:hAnsi="Times New Roman" w:cs="Times New Roman"/>
          <w:b/>
          <w:sz w:val="24"/>
          <w:szCs w:val="24"/>
        </w:rPr>
        <w:t xml:space="preserve">Fig. 1 </w:t>
      </w:r>
      <w:proofErr w:type="gramStart"/>
      <w:r w:rsidRPr="00D44E38">
        <w:rPr>
          <w:rFonts w:ascii="Times New Roman" w:hAnsi="Times New Roman" w:cs="Times New Roman"/>
          <w:b/>
          <w:sz w:val="24"/>
          <w:szCs w:val="24"/>
        </w:rPr>
        <w:t>Showing</w:t>
      </w:r>
      <w:proofErr w:type="gramEnd"/>
      <w:r w:rsidRPr="00D44E38">
        <w:rPr>
          <w:rFonts w:ascii="Times New Roman" w:hAnsi="Times New Roman" w:cs="Times New Roman"/>
          <w:b/>
          <w:sz w:val="24"/>
          <w:szCs w:val="24"/>
        </w:rPr>
        <w:t xml:space="preserve"> deep lacerated wounds with exposed teat cistern</w:t>
      </w:r>
    </w:p>
    <w:p w:rsidR="00652C06" w:rsidRDefault="00652C06" w:rsidP="00652C06">
      <w:pPr>
        <w:jc w:val="center"/>
        <w:rPr>
          <w:rFonts w:ascii="Times New Roman" w:hAnsi="Times New Roman" w:cs="Times New Roman"/>
          <w:b/>
          <w:sz w:val="24"/>
          <w:szCs w:val="24"/>
        </w:rPr>
      </w:pPr>
    </w:p>
    <w:p w:rsidR="00652C06" w:rsidRDefault="00652C06" w:rsidP="00652C06">
      <w:pPr>
        <w:jc w:val="center"/>
        <w:rPr>
          <w:rFonts w:ascii="Times New Roman" w:hAnsi="Times New Roman" w:cs="Times New Roman"/>
          <w:b/>
          <w:sz w:val="24"/>
          <w:szCs w:val="24"/>
        </w:rPr>
      </w:pPr>
      <w:r w:rsidRPr="00D44E38">
        <w:rPr>
          <w:rFonts w:ascii="Times New Roman" w:hAnsi="Times New Roman" w:cs="Times New Roman"/>
          <w:b/>
          <w:noProof/>
          <w:sz w:val="24"/>
          <w:szCs w:val="24"/>
        </w:rPr>
        <w:drawing>
          <wp:inline distT="0" distB="0" distL="0" distR="0" wp14:anchorId="5708E3BF" wp14:editId="0B16025D">
            <wp:extent cx="1598693" cy="2743200"/>
            <wp:effectExtent l="76200" t="76200" r="135255"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4920" t="40730" r="29334" b="11209"/>
                    <a:stretch/>
                  </pic:blipFill>
                  <pic:spPr bwMode="auto">
                    <a:xfrm>
                      <a:off x="0" y="0"/>
                      <a:ext cx="1598693"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52C06" w:rsidRPr="00D44E38" w:rsidRDefault="00652C06" w:rsidP="00652C06">
      <w:pPr>
        <w:jc w:val="center"/>
        <w:rPr>
          <w:rFonts w:ascii="Times New Roman" w:hAnsi="Times New Roman" w:cs="Times New Roman"/>
          <w:b/>
          <w:sz w:val="24"/>
          <w:szCs w:val="24"/>
        </w:rPr>
      </w:pPr>
      <w:r>
        <w:rPr>
          <w:rFonts w:ascii="Times New Roman" w:hAnsi="Times New Roman" w:cs="Times New Roman"/>
          <w:b/>
          <w:sz w:val="24"/>
          <w:szCs w:val="24"/>
        </w:rPr>
        <w:t xml:space="preserve">B) </w:t>
      </w:r>
      <w:r w:rsidRPr="00D44E38">
        <w:rPr>
          <w:rFonts w:ascii="Times New Roman" w:hAnsi="Times New Roman" w:cs="Times New Roman"/>
          <w:b/>
          <w:sz w:val="24"/>
          <w:szCs w:val="24"/>
        </w:rPr>
        <w:t>Fig. 2 Showing Braided polybutilate coated polyester sutures of size 2/0 which was applied in simple interrupted pattern on skin</w:t>
      </w:r>
    </w:p>
    <w:p w:rsidR="00652C06" w:rsidRDefault="00652C06" w:rsidP="00652C06">
      <w:pPr>
        <w:jc w:val="center"/>
        <w:rPr>
          <w:rFonts w:ascii="Times New Roman" w:hAnsi="Times New Roman" w:cs="Times New Roman"/>
          <w:b/>
          <w:sz w:val="24"/>
          <w:szCs w:val="24"/>
        </w:rPr>
      </w:pPr>
      <w:r w:rsidRPr="00D44E38">
        <w:rPr>
          <w:rFonts w:ascii="Times New Roman" w:hAnsi="Times New Roman" w:cs="Times New Roman"/>
          <w:b/>
          <w:noProof/>
          <w:sz w:val="24"/>
          <w:szCs w:val="24"/>
        </w:rPr>
        <w:lastRenderedPageBreak/>
        <w:drawing>
          <wp:inline distT="0" distB="0" distL="0" distR="0" wp14:anchorId="66655371" wp14:editId="583F15F4">
            <wp:extent cx="1624262" cy="2743200"/>
            <wp:effectExtent l="76200" t="76200" r="128905" b="133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127" t="43277" r="52769" b="8343"/>
                    <a:stretch/>
                  </pic:blipFill>
                  <pic:spPr bwMode="auto">
                    <a:xfrm>
                      <a:off x="0" y="0"/>
                      <a:ext cx="1624262"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52C06" w:rsidRPr="00D44E38" w:rsidRDefault="00652C06" w:rsidP="00652C06">
      <w:pPr>
        <w:jc w:val="center"/>
        <w:rPr>
          <w:rFonts w:ascii="Times New Roman" w:hAnsi="Times New Roman" w:cs="Times New Roman"/>
          <w:b/>
          <w:sz w:val="24"/>
          <w:szCs w:val="24"/>
        </w:rPr>
      </w:pPr>
      <w:r>
        <w:rPr>
          <w:rFonts w:ascii="Times New Roman" w:hAnsi="Times New Roman" w:cs="Times New Roman"/>
          <w:b/>
          <w:sz w:val="24"/>
          <w:szCs w:val="24"/>
        </w:rPr>
        <w:t xml:space="preserve">C) </w:t>
      </w:r>
      <w:r w:rsidRPr="00D44E38">
        <w:rPr>
          <w:rFonts w:ascii="Times New Roman" w:hAnsi="Times New Roman" w:cs="Times New Roman"/>
          <w:b/>
          <w:sz w:val="24"/>
          <w:szCs w:val="24"/>
        </w:rPr>
        <w:t>Fig. 3 Showing wound dehiscence, fistula formation and gaping of wound edges on day 7 postoperatively</w:t>
      </w:r>
    </w:p>
    <w:p w:rsidR="00652C06" w:rsidRDefault="00652C06" w:rsidP="00652C06">
      <w:pPr>
        <w:jc w:val="center"/>
        <w:rPr>
          <w:rFonts w:ascii="Times New Roman" w:hAnsi="Times New Roman" w:cs="Times New Roman"/>
          <w:b/>
          <w:sz w:val="24"/>
          <w:szCs w:val="24"/>
        </w:rPr>
      </w:pPr>
      <w:r w:rsidRPr="00D44E38">
        <w:rPr>
          <w:rFonts w:ascii="Times New Roman" w:hAnsi="Times New Roman" w:cs="Times New Roman"/>
          <w:b/>
          <w:noProof/>
          <w:sz w:val="24"/>
          <w:szCs w:val="24"/>
        </w:rPr>
        <w:drawing>
          <wp:inline distT="0" distB="0" distL="0" distR="0" wp14:anchorId="073A0DCE" wp14:editId="59305B58">
            <wp:extent cx="1635020" cy="2743200"/>
            <wp:effectExtent l="76200" t="76200" r="137160" b="133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635" t="40094" r="28263" b="11850"/>
                    <a:stretch/>
                  </pic:blipFill>
                  <pic:spPr bwMode="auto">
                    <a:xfrm>
                      <a:off x="0" y="0"/>
                      <a:ext cx="1635020"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652C06" w:rsidRPr="00D44E38" w:rsidRDefault="00652C06" w:rsidP="00652C06">
      <w:pPr>
        <w:jc w:val="center"/>
        <w:rPr>
          <w:rFonts w:ascii="Times New Roman" w:hAnsi="Times New Roman" w:cs="Times New Roman"/>
          <w:b/>
          <w:sz w:val="24"/>
          <w:szCs w:val="24"/>
        </w:rPr>
      </w:pPr>
      <w:r>
        <w:rPr>
          <w:rFonts w:ascii="Times New Roman" w:hAnsi="Times New Roman" w:cs="Times New Roman"/>
          <w:b/>
          <w:sz w:val="24"/>
          <w:szCs w:val="24"/>
        </w:rPr>
        <w:t xml:space="preserve">D) </w:t>
      </w:r>
      <w:r w:rsidRPr="00D44E38">
        <w:rPr>
          <w:rFonts w:ascii="Times New Roman" w:hAnsi="Times New Roman" w:cs="Times New Roman"/>
          <w:b/>
          <w:sz w:val="24"/>
          <w:szCs w:val="24"/>
        </w:rPr>
        <w:t xml:space="preserve">Fig. 4 </w:t>
      </w:r>
      <w:proofErr w:type="gramStart"/>
      <w:r w:rsidRPr="00D44E38">
        <w:rPr>
          <w:rFonts w:ascii="Times New Roman" w:hAnsi="Times New Roman" w:cs="Times New Roman"/>
          <w:b/>
          <w:sz w:val="24"/>
          <w:szCs w:val="24"/>
        </w:rPr>
        <w:t>Showing</w:t>
      </w:r>
      <w:proofErr w:type="gramEnd"/>
      <w:r w:rsidRPr="00D44E38">
        <w:rPr>
          <w:rFonts w:ascii="Times New Roman" w:hAnsi="Times New Roman" w:cs="Times New Roman"/>
          <w:b/>
          <w:sz w:val="24"/>
          <w:szCs w:val="24"/>
        </w:rPr>
        <w:t xml:space="preserve"> uncomplicated wound healing without any dehiscence on day 10 after removal of sutures</w:t>
      </w:r>
    </w:p>
    <w:p w:rsidR="00652C06" w:rsidRDefault="00652C06" w:rsidP="00652C06"/>
    <w:p w:rsidR="00652C06" w:rsidRPr="003E7A54" w:rsidRDefault="00652C06" w:rsidP="003E7A54">
      <w:pPr>
        <w:pStyle w:val="NoSpacing"/>
        <w:spacing w:line="360" w:lineRule="auto"/>
        <w:jc w:val="both"/>
        <w:rPr>
          <w:rFonts w:ascii="Times New Roman" w:hAnsi="Times New Roman" w:cs="Times New Roman"/>
          <w:b/>
          <w:sz w:val="24"/>
          <w:szCs w:val="24"/>
        </w:rPr>
      </w:pPr>
      <w:bookmarkStart w:id="1" w:name="_GoBack"/>
      <w:bookmarkEnd w:id="1"/>
    </w:p>
    <w:sectPr w:rsidR="00652C06" w:rsidRPr="003E7A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422E90"/>
    <w:multiLevelType w:val="hybridMultilevel"/>
    <w:tmpl w:val="16565CAC"/>
    <w:lvl w:ilvl="0" w:tplc="0FA80A9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DAA"/>
    <w:rsid w:val="000149F3"/>
    <w:rsid w:val="00133BC1"/>
    <w:rsid w:val="00214C1F"/>
    <w:rsid w:val="00266C57"/>
    <w:rsid w:val="00333621"/>
    <w:rsid w:val="00396499"/>
    <w:rsid w:val="003E7A54"/>
    <w:rsid w:val="00476051"/>
    <w:rsid w:val="004B54F2"/>
    <w:rsid w:val="005D105F"/>
    <w:rsid w:val="00634C94"/>
    <w:rsid w:val="00650986"/>
    <w:rsid w:val="00652C06"/>
    <w:rsid w:val="006B7DAA"/>
    <w:rsid w:val="007E5CF6"/>
    <w:rsid w:val="0083189D"/>
    <w:rsid w:val="0092772F"/>
    <w:rsid w:val="009845FD"/>
    <w:rsid w:val="009E37A3"/>
    <w:rsid w:val="009E49C4"/>
    <w:rsid w:val="009F4217"/>
    <w:rsid w:val="00A543E8"/>
    <w:rsid w:val="00BC7518"/>
    <w:rsid w:val="00BE71A5"/>
    <w:rsid w:val="00BF1389"/>
    <w:rsid w:val="00BF3BCF"/>
    <w:rsid w:val="00C535EA"/>
    <w:rsid w:val="00EE037E"/>
    <w:rsid w:val="00FA5E36"/>
    <w:rsid w:val="00FB5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8CD052-5906-4F58-A151-0468541DF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C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B7DAA"/>
    <w:pPr>
      <w:spacing w:after="0" w:line="240" w:lineRule="auto"/>
    </w:pPr>
  </w:style>
  <w:style w:type="table" w:styleId="TableGrid">
    <w:name w:val="Table Grid"/>
    <w:basedOn w:val="TableNormal"/>
    <w:uiPriority w:val="39"/>
    <w:rsid w:val="00652C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120D3-C9D3-44CD-AA2D-06B59760B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3505</Words>
  <Characters>19985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prem sairam</dc:creator>
  <cp:keywords/>
  <dc:description/>
  <cp:lastModifiedBy>prem sairam</cp:lastModifiedBy>
  <cp:revision>6</cp:revision>
  <dcterms:created xsi:type="dcterms:W3CDTF">2018-09-14T13:37:00Z</dcterms:created>
  <dcterms:modified xsi:type="dcterms:W3CDTF">2018-10-30T08:07:00Z</dcterms:modified>
</cp:coreProperties>
</file>